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A24" w:rsidRPr="00626F75" w:rsidRDefault="009E4A24" w:rsidP="00E40060">
      <w:pPr>
        <w:pStyle w:val="Default"/>
        <w:jc w:val="center"/>
        <w:rPr>
          <w:rFonts w:ascii="Calibri" w:hAnsi="Calibri" w:cs="Calibri"/>
          <w:sz w:val="28"/>
          <w:szCs w:val="28"/>
        </w:rPr>
      </w:pPr>
      <w:r w:rsidRPr="00626F75">
        <w:rPr>
          <w:rFonts w:ascii="Calibri" w:hAnsi="Calibri" w:cs="Calibri"/>
          <w:b/>
          <w:bCs/>
          <w:sz w:val="28"/>
          <w:szCs w:val="28"/>
        </w:rPr>
        <w:t>ZÁPISNICA</w:t>
      </w:r>
    </w:p>
    <w:p w:rsidR="009E4A24" w:rsidRPr="00626F75" w:rsidRDefault="009E4A24" w:rsidP="00E40060">
      <w:pPr>
        <w:pStyle w:val="Default"/>
        <w:jc w:val="center"/>
        <w:rPr>
          <w:rFonts w:ascii="Calibri" w:hAnsi="Calibri" w:cs="Calibri"/>
          <w:sz w:val="28"/>
          <w:szCs w:val="28"/>
        </w:rPr>
      </w:pPr>
      <w:r w:rsidRPr="00D0323B">
        <w:rPr>
          <w:rFonts w:ascii="Calibri" w:hAnsi="Calibri" w:cs="Calibri"/>
          <w:b/>
          <w:bCs/>
          <w:color w:val="auto"/>
          <w:sz w:val="28"/>
          <w:szCs w:val="28"/>
        </w:rPr>
        <w:t>z</w:t>
      </w:r>
      <w:r w:rsidR="00D0323B">
        <w:rPr>
          <w:rFonts w:ascii="Calibri" w:hAnsi="Calibri" w:cs="Calibri"/>
          <w:b/>
          <w:bCs/>
          <w:sz w:val="28"/>
          <w:szCs w:val="28"/>
        </w:rPr>
        <w:t>o</w:t>
      </w:r>
      <w:r w:rsidRPr="00D0323B">
        <w:rPr>
          <w:rFonts w:ascii="Calibri" w:hAnsi="Calibri" w:cs="Calibri"/>
          <w:b/>
          <w:bCs/>
          <w:sz w:val="28"/>
          <w:szCs w:val="28"/>
        </w:rPr>
        <w:t> </w:t>
      </w:r>
      <w:r>
        <w:rPr>
          <w:rFonts w:ascii="Calibri" w:hAnsi="Calibri" w:cs="Calibri"/>
          <w:b/>
          <w:bCs/>
          <w:sz w:val="28"/>
          <w:szCs w:val="28"/>
        </w:rPr>
        <w:t>4</w:t>
      </w:r>
      <w:r w:rsidRPr="00626F75">
        <w:rPr>
          <w:rFonts w:ascii="Calibri" w:hAnsi="Calibri" w:cs="Calibri"/>
          <w:b/>
          <w:bCs/>
          <w:sz w:val="28"/>
          <w:szCs w:val="28"/>
        </w:rPr>
        <w:t>. zasadnutia snemu</w:t>
      </w:r>
    </w:p>
    <w:p w:rsidR="009E4A24" w:rsidRPr="00626F75" w:rsidRDefault="009E4A24" w:rsidP="00E40060">
      <w:pPr>
        <w:pStyle w:val="Default"/>
        <w:jc w:val="center"/>
        <w:rPr>
          <w:rFonts w:ascii="Calibri" w:hAnsi="Calibri" w:cs="Calibri"/>
          <w:sz w:val="28"/>
          <w:szCs w:val="28"/>
        </w:rPr>
      </w:pPr>
      <w:r w:rsidRPr="00626F75">
        <w:rPr>
          <w:rFonts w:ascii="Calibri" w:hAnsi="Calibri" w:cs="Calibri"/>
          <w:b/>
          <w:bCs/>
          <w:sz w:val="28"/>
          <w:szCs w:val="28"/>
        </w:rPr>
        <w:t>Slovenskej komory sociálnych pracovníkov a asistentov sociálnej práce</w:t>
      </w:r>
    </w:p>
    <w:p w:rsidR="009E4A24" w:rsidRPr="00063C58" w:rsidRDefault="009E4A24" w:rsidP="00063C58">
      <w:pPr>
        <w:pStyle w:val="Default"/>
        <w:spacing w:line="276" w:lineRule="auto"/>
        <w:jc w:val="center"/>
        <w:rPr>
          <w:rFonts w:ascii="Calibri" w:hAnsi="Calibri" w:cs="Calibri"/>
          <w:sz w:val="22"/>
          <w:szCs w:val="22"/>
        </w:rPr>
      </w:pPr>
      <w:r w:rsidRPr="00063C58">
        <w:rPr>
          <w:rFonts w:ascii="Calibri" w:hAnsi="Calibri" w:cs="Calibri"/>
          <w:sz w:val="22"/>
          <w:szCs w:val="22"/>
        </w:rPr>
        <w:t>(ďalej len „komora“),</w:t>
      </w:r>
    </w:p>
    <w:p w:rsidR="009E4A24" w:rsidRPr="00063C58" w:rsidRDefault="009E4A24" w:rsidP="00063C58">
      <w:pPr>
        <w:pStyle w:val="Default"/>
        <w:spacing w:line="276" w:lineRule="auto"/>
        <w:jc w:val="both"/>
        <w:rPr>
          <w:rFonts w:ascii="Calibri" w:hAnsi="Calibri" w:cs="Calibri"/>
          <w:b/>
          <w:bCs/>
          <w:sz w:val="22"/>
          <w:szCs w:val="22"/>
        </w:rPr>
      </w:pPr>
    </w:p>
    <w:p w:rsidR="009E4A24" w:rsidRPr="00063C58" w:rsidRDefault="009E4A24" w:rsidP="00063C58">
      <w:pPr>
        <w:spacing w:after="0"/>
        <w:jc w:val="both"/>
        <w:rPr>
          <w:rFonts w:cs="Calibri"/>
          <w:b/>
          <w:bCs/>
        </w:rPr>
      </w:pPr>
      <w:r w:rsidRPr="00063C58">
        <w:rPr>
          <w:rFonts w:cs="Calibri"/>
          <w:b/>
          <w:bCs/>
        </w:rPr>
        <w:t>Dátum:</w:t>
      </w:r>
      <w:r w:rsidRPr="00063C58">
        <w:rPr>
          <w:rFonts w:cs="Calibri"/>
          <w:bCs/>
        </w:rPr>
        <w:t xml:space="preserve"> 24.10.2019</w:t>
      </w:r>
    </w:p>
    <w:p w:rsidR="009E4A24" w:rsidRPr="00063C58" w:rsidRDefault="009E4A24" w:rsidP="00063C58">
      <w:pPr>
        <w:spacing w:after="0"/>
        <w:jc w:val="both"/>
        <w:rPr>
          <w:rFonts w:cs="Calibri"/>
        </w:rPr>
      </w:pPr>
      <w:r w:rsidRPr="00063C58">
        <w:rPr>
          <w:rFonts w:cs="Calibri"/>
          <w:b/>
          <w:bCs/>
        </w:rPr>
        <w:t>Miesto:</w:t>
      </w:r>
      <w:r>
        <w:rPr>
          <w:rFonts w:cs="Calibri"/>
          <w:b/>
          <w:bCs/>
        </w:rPr>
        <w:t xml:space="preserve"> </w:t>
      </w:r>
      <w:r w:rsidRPr="00D0323B">
        <w:rPr>
          <w:rFonts w:cs="Calibri"/>
          <w:bCs/>
        </w:rPr>
        <w:t>Úrad ŽSK</w:t>
      </w:r>
      <w:r w:rsidRPr="00D0323B">
        <w:rPr>
          <w:rFonts w:cs="Calibri"/>
          <w:b/>
          <w:bCs/>
        </w:rPr>
        <w:t>,</w:t>
      </w:r>
      <w:r>
        <w:rPr>
          <w:rFonts w:cs="Calibri"/>
          <w:b/>
          <w:bCs/>
        </w:rPr>
        <w:t xml:space="preserve"> </w:t>
      </w:r>
      <w:r w:rsidRPr="00063C58">
        <w:rPr>
          <w:rFonts w:cs="Calibri"/>
          <w:bCs/>
        </w:rPr>
        <w:t xml:space="preserve"> </w:t>
      </w:r>
      <w:r w:rsidRPr="00063C58">
        <w:rPr>
          <w:rFonts w:cs="Calibri"/>
        </w:rPr>
        <w:t>Komenského 48</w:t>
      </w:r>
      <w:r w:rsidRPr="00063C58">
        <w:rPr>
          <w:rFonts w:cs="Calibri"/>
          <w:bCs/>
        </w:rPr>
        <w:t xml:space="preserve">,  Žilina </w:t>
      </w:r>
    </w:p>
    <w:p w:rsidR="009E4A24" w:rsidRPr="00063C58" w:rsidRDefault="009E4A24" w:rsidP="00063C58">
      <w:pPr>
        <w:spacing w:after="0"/>
        <w:jc w:val="both"/>
        <w:rPr>
          <w:rFonts w:cs="Calibri"/>
          <w:color w:val="222222"/>
          <w:shd w:val="clear" w:color="auto" w:fill="FFFFFF"/>
        </w:rPr>
      </w:pPr>
    </w:p>
    <w:p w:rsidR="009E4A24" w:rsidRPr="00063C58" w:rsidRDefault="009E4A24" w:rsidP="00063C58">
      <w:pPr>
        <w:spacing w:after="0"/>
        <w:jc w:val="both"/>
        <w:rPr>
          <w:rFonts w:cs="Calibri"/>
        </w:rPr>
      </w:pPr>
      <w:r w:rsidRPr="00063C58">
        <w:rPr>
          <w:rFonts w:cs="Calibri"/>
          <w:b/>
          <w:bCs/>
        </w:rPr>
        <w:t xml:space="preserve">Prítomní: </w:t>
      </w:r>
      <w:r w:rsidRPr="00063C58">
        <w:rPr>
          <w:rFonts w:cs="Calibri"/>
        </w:rPr>
        <w:t>podľa prezenčnej listiny; počet prítomných členov komory: 58 (z celkového počtu 606 členov); počet prítomných hosťujúcich členov komory: 3 (z celkového počtu 25 hosťujúcich členov), počet hostí vrátane organizačného tímu: 68</w:t>
      </w:r>
    </w:p>
    <w:p w:rsidR="009E4A24" w:rsidRPr="00063C58" w:rsidRDefault="009E4A24" w:rsidP="00063C58">
      <w:pPr>
        <w:spacing w:after="0"/>
        <w:jc w:val="both"/>
        <w:rPr>
          <w:rFonts w:cs="Calibri"/>
        </w:rPr>
      </w:pPr>
    </w:p>
    <w:p w:rsidR="009E4A24" w:rsidRPr="00063C58" w:rsidRDefault="009E4A24" w:rsidP="00063C58">
      <w:pPr>
        <w:spacing w:after="0"/>
        <w:jc w:val="both"/>
        <w:rPr>
          <w:rFonts w:cs="Calibri"/>
        </w:rPr>
      </w:pPr>
      <w:r w:rsidRPr="00063C58">
        <w:rPr>
          <w:rFonts w:cs="Calibri"/>
        </w:rPr>
        <w:t xml:space="preserve">Rokovanie snemu komory bolo uznášaniaschopné v zmysle rokovacieho poriadku komory. </w:t>
      </w:r>
      <w:r w:rsidRPr="00063C58">
        <w:rPr>
          <w:rFonts w:cs="Calibri"/>
          <w:bCs/>
        </w:rPr>
        <w:t>Za zapisovateľa bola určená Mgr. Stanislava Bartošová, za overovateľ</w:t>
      </w:r>
      <w:r w:rsidRPr="00D0323B">
        <w:rPr>
          <w:rFonts w:cs="Calibri"/>
          <w:bCs/>
        </w:rPr>
        <w:t>a</w:t>
      </w:r>
      <w:r w:rsidRPr="00063C58">
        <w:rPr>
          <w:rFonts w:cs="Calibri"/>
          <w:bCs/>
        </w:rPr>
        <w:t xml:space="preserve"> PhDr. Peter Seman. </w:t>
      </w:r>
    </w:p>
    <w:p w:rsidR="009E4A24" w:rsidRPr="00063C58" w:rsidRDefault="009E4A24" w:rsidP="00063C58">
      <w:pPr>
        <w:pStyle w:val="Default"/>
        <w:pBdr>
          <w:bottom w:val="single" w:sz="4" w:space="1" w:color="auto"/>
        </w:pBdr>
        <w:spacing w:line="276" w:lineRule="auto"/>
        <w:jc w:val="both"/>
        <w:rPr>
          <w:rFonts w:ascii="Calibri" w:hAnsi="Calibri" w:cs="Calibri"/>
          <w:bCs/>
          <w:sz w:val="22"/>
          <w:szCs w:val="22"/>
        </w:rPr>
      </w:pPr>
      <w:r w:rsidRPr="00063C58">
        <w:rPr>
          <w:rFonts w:ascii="Calibri" w:hAnsi="Calibri" w:cs="Calibri"/>
          <w:b/>
          <w:bCs/>
          <w:sz w:val="22"/>
          <w:szCs w:val="22"/>
        </w:rPr>
        <w:t>Program rokovania:</w:t>
      </w:r>
      <w:r w:rsidRPr="00063C58">
        <w:rPr>
          <w:rFonts w:ascii="Calibri" w:hAnsi="Calibri" w:cs="Calibri"/>
          <w:bCs/>
          <w:sz w:val="22"/>
          <w:szCs w:val="22"/>
        </w:rPr>
        <w:t xml:space="preserve"> Rokovanie snemu komory prebiehalo podľa programu, do ktorého bola zapracovaná jedna zmena -  PhDr. František Drozd, PhD. sa ospravedlnil za neúčasť. Správa, ktorú mal odprezentovať v bode Rôzne bude zverejnená na webstránke komory. </w:t>
      </w:r>
    </w:p>
    <w:p w:rsidR="009E4A24" w:rsidRPr="00063C58" w:rsidRDefault="009E4A24" w:rsidP="00063C58">
      <w:pPr>
        <w:pStyle w:val="Default"/>
        <w:spacing w:line="276" w:lineRule="auto"/>
        <w:jc w:val="both"/>
        <w:rPr>
          <w:rFonts w:ascii="Calibri" w:hAnsi="Calibri" w:cs="Calibri"/>
          <w:b/>
          <w:bCs/>
          <w:sz w:val="22"/>
          <w:szCs w:val="22"/>
        </w:rPr>
      </w:pP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b/>
        </w:rPr>
      </w:pP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b/>
        </w:rPr>
      </w:pPr>
      <w:r w:rsidRPr="00063C58">
        <w:rPr>
          <w:rFonts w:cs="Calibri"/>
          <w:b/>
        </w:rPr>
        <w:t>01. Úvodný príhovor predsedu komory</w:t>
      </w:r>
    </w:p>
    <w:p w:rsidR="009E4A24" w:rsidRPr="00063C58" w:rsidRDefault="009E4A24" w:rsidP="00063C58">
      <w:pPr>
        <w:jc w:val="both"/>
        <w:rPr>
          <w:rFonts w:cs="Calibri"/>
        </w:rPr>
      </w:pPr>
      <w:r w:rsidRPr="00063C58">
        <w:rPr>
          <w:rFonts w:cs="Calibri"/>
        </w:rPr>
        <w:t xml:space="preserve">V rámci tohto bodu rokovania snemu sa predsedníčka komory, PhDr. Mgr. Oľga </w:t>
      </w:r>
      <w:proofErr w:type="spellStart"/>
      <w:r w:rsidRPr="00063C58">
        <w:rPr>
          <w:rFonts w:cs="Calibri"/>
        </w:rPr>
        <w:t>Jarošová</w:t>
      </w:r>
      <w:proofErr w:type="spellEnd"/>
      <w:r w:rsidRPr="00063C58">
        <w:rPr>
          <w:rFonts w:cs="Calibri"/>
        </w:rPr>
        <w:t xml:space="preserve">, PhD. prihovorila k zúčastneným členom komory a hosťujúcim členom komory úvodným príhovorom. Predstavila a zároveň dala na schválenie malú zmenu v programe. Následne odovzdala slovo čestným hosťom. </w:t>
      </w:r>
    </w:p>
    <w:p w:rsidR="009E4A24" w:rsidRPr="00B52587"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B52587">
        <w:rPr>
          <w:rFonts w:cs="Calibri"/>
          <w:iCs/>
        </w:rPr>
        <w:t xml:space="preserve">Z pozvaných hostí ako prvá vystúpila </w:t>
      </w:r>
      <w:r w:rsidRPr="00B52587">
        <w:rPr>
          <w:rFonts w:cs="Calibri"/>
        </w:rPr>
        <w:t xml:space="preserve">doc. PhDr. Alena </w:t>
      </w:r>
      <w:proofErr w:type="spellStart"/>
      <w:r w:rsidRPr="00B52587">
        <w:rPr>
          <w:rFonts w:cs="Calibri"/>
        </w:rPr>
        <w:t>Bašistová</w:t>
      </w:r>
      <w:proofErr w:type="spellEnd"/>
      <w:r w:rsidRPr="00B52587">
        <w:rPr>
          <w:rFonts w:cs="Calibri"/>
        </w:rPr>
        <w:t xml:space="preserve">, PhD. ktorá rozprávala o fungovaní komory, o zastupovaní komory, ale najmä apelovala na úzku spoluprácu s ministerstvom. Všetko je otázka komunikácie. Ak komora nebude komunikovať so zástupcami zákonodarného zboru, ostanú sociálni pracovníci vo fáze </w:t>
      </w:r>
      <w:proofErr w:type="spellStart"/>
      <w:r w:rsidRPr="00B52587">
        <w:rPr>
          <w:rFonts w:cs="Calibri"/>
        </w:rPr>
        <w:t>ponosov</w:t>
      </w:r>
      <w:proofErr w:type="spellEnd"/>
      <w:r w:rsidRPr="00B52587">
        <w:rPr>
          <w:rFonts w:cs="Calibri"/>
        </w:rPr>
        <w:t xml:space="preserve">, že sa nič nedeje, že sú nulové kompetencie. Vyslovila presvedčenie, že spolupráca posledné mesiace funguje tak ako mala fungovať počas celej existencie Slovenskej komory SP a ASP. Aby sme napredovali, musíme vedieť kto má a aké kompetencie preberá. Momentálne </w:t>
      </w:r>
      <w:r w:rsidR="00B52587">
        <w:rPr>
          <w:rFonts w:cs="Calibri"/>
        </w:rPr>
        <w:t>sú</w:t>
      </w:r>
      <w:r w:rsidRPr="00B52587">
        <w:rPr>
          <w:rFonts w:cs="Calibri"/>
        </w:rPr>
        <w:t xml:space="preserve"> rozdebatované rôzne témy a boli zrealizované viaceré stretnutia. Komunikácia je na odbornej úrovni. Veci sa musia diať, jednou dobrou ukážkou spolupráce je, že v rámci predloženého zákona č. 219/2014 o sociálnej práci bol podaný pozmeňujúci návrh, kde sa upravujú kompetencie komory a sociálnych pracovníkov. V závere pani </w:t>
      </w:r>
      <w:proofErr w:type="spellStart"/>
      <w:r w:rsidRPr="00B52587">
        <w:rPr>
          <w:rFonts w:cs="Calibri"/>
        </w:rPr>
        <w:t>Bašistová</w:t>
      </w:r>
      <w:proofErr w:type="spellEnd"/>
      <w:r w:rsidRPr="00B52587">
        <w:rPr>
          <w:rFonts w:cs="Calibri"/>
        </w:rPr>
        <w:t xml:space="preserve"> skonštatovala, že komora prešla kus cesty, ale aj napriek tomu nás musí byť počuť ešte silnejšie.  </w:t>
      </w: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063C58">
        <w:rPr>
          <w:rFonts w:cs="Calibri"/>
          <w:bCs/>
          <w:shd w:val="clear" w:color="auto" w:fill="FFFFFF"/>
        </w:rPr>
        <w:t>RNDr. </w:t>
      </w:r>
      <w:r w:rsidRPr="00063C58">
        <w:rPr>
          <w:rStyle w:val="Zvraznenie"/>
          <w:rFonts w:cs="Calibri"/>
          <w:bCs/>
          <w:i w:val="0"/>
          <w:iCs w:val="0"/>
          <w:shd w:val="clear" w:color="auto" w:fill="FFFFFF"/>
        </w:rPr>
        <w:t>Peter Dobeš</w:t>
      </w:r>
      <w:r w:rsidRPr="00063C58">
        <w:rPr>
          <w:rFonts w:cs="Calibri"/>
          <w:bCs/>
        </w:rPr>
        <w:t>, podpredseda Žilinského samosprávneho kraja</w:t>
      </w:r>
      <w:r w:rsidRPr="00063C58">
        <w:rPr>
          <w:rFonts w:cs="Calibri"/>
        </w:rPr>
        <w:t xml:space="preserve"> odovzdal pozdrav a privítanie od predsedníčky Ing. Eriky </w:t>
      </w:r>
      <w:proofErr w:type="spellStart"/>
      <w:r w:rsidRPr="00063C58">
        <w:rPr>
          <w:rFonts w:cs="Calibri"/>
        </w:rPr>
        <w:t>Jurinovej</w:t>
      </w:r>
      <w:proofErr w:type="spellEnd"/>
      <w:r w:rsidRPr="00063C58">
        <w:rPr>
          <w:rFonts w:cs="Calibri"/>
        </w:rPr>
        <w:t xml:space="preserve"> na pôde ŽSK. V krátkom príhovore vyjadril  presvedčenie, že sa snem deje v kraji, ktorý plne rozumie aký dôležitý význam má profesia sociálneho pracovníka pre spoločnosť, podľa jeho slov už len názov budí vážnosť a dôležitosť.</w:t>
      </w: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p>
    <w:p w:rsidR="009E4A24" w:rsidRDefault="009E4A24" w:rsidP="00063C58">
      <w:pPr>
        <w:pStyle w:val="Normlnywebov"/>
        <w:shd w:val="clear" w:color="auto" w:fill="FFFFFF"/>
        <w:spacing w:before="0" w:beforeAutospacing="0" w:after="45" w:afterAutospacing="0" w:line="276" w:lineRule="auto"/>
        <w:jc w:val="both"/>
        <w:rPr>
          <w:rFonts w:ascii="Calibri" w:hAnsi="Calibri" w:cs="Calibri"/>
          <w:sz w:val="22"/>
          <w:szCs w:val="22"/>
        </w:rPr>
      </w:pPr>
      <w:r w:rsidRPr="00063C58">
        <w:rPr>
          <w:rFonts w:ascii="Calibri" w:hAnsi="Calibri" w:cs="Calibri"/>
          <w:bCs/>
          <w:sz w:val="22"/>
          <w:szCs w:val="22"/>
        </w:rPr>
        <w:t>Ing. </w:t>
      </w:r>
      <w:r w:rsidRPr="00063C58">
        <w:rPr>
          <w:rStyle w:val="Vrazn"/>
          <w:rFonts w:ascii="Calibri" w:hAnsi="Calibri" w:cs="Calibri"/>
          <w:b w:val="0"/>
          <w:sz w:val="22"/>
          <w:szCs w:val="22"/>
        </w:rPr>
        <w:t>Iveta Ďurišová,</w:t>
      </w:r>
      <w:r w:rsidRPr="00063C58">
        <w:rPr>
          <w:rFonts w:ascii="Calibri" w:hAnsi="Calibri" w:cs="Calibri"/>
          <w:bCs/>
          <w:sz w:val="22"/>
          <w:szCs w:val="22"/>
        </w:rPr>
        <w:t xml:space="preserve"> riaditeľka odboru sociálnych vecí </w:t>
      </w:r>
      <w:r w:rsidRPr="00D0323B">
        <w:rPr>
          <w:rFonts w:ascii="Calibri" w:hAnsi="Calibri" w:cs="Calibri"/>
          <w:bCs/>
          <w:sz w:val="22"/>
          <w:szCs w:val="22"/>
        </w:rPr>
        <w:t xml:space="preserve">ŽSK </w:t>
      </w:r>
      <w:r w:rsidRPr="00D0323B">
        <w:rPr>
          <w:rFonts w:ascii="Calibri" w:hAnsi="Calibri" w:cs="Calibri"/>
          <w:sz w:val="22"/>
          <w:szCs w:val="22"/>
        </w:rPr>
        <w:t>v</w:t>
      </w:r>
      <w:r w:rsidRPr="00063C58">
        <w:rPr>
          <w:rFonts w:ascii="Calibri" w:hAnsi="Calibri" w:cs="Calibri"/>
          <w:sz w:val="22"/>
          <w:szCs w:val="22"/>
        </w:rPr>
        <w:t xml:space="preserve">o svojom príhovore uviedla, že Žilinský kraj je jedným z mála krajov, ktorý dáva na sociálnu oblasť najviac finančných prostriedkov. Požiadala všetkých účastníkov snemu, aby boli nápomocní svojim mladším kolegom, ktorí čoraz väčšmi potrebujú vedomosti  a skúsenosti z praxe starších kolegov. Počas príhovoru pani Ing. Ďurišová vyjadrila svoj postoj, že je potrebné, aby členstvo v komore bolo </w:t>
      </w:r>
      <w:r w:rsidRPr="00063C58">
        <w:rPr>
          <w:rFonts w:ascii="Calibri" w:hAnsi="Calibri" w:cs="Calibri"/>
          <w:sz w:val="22"/>
          <w:szCs w:val="22"/>
        </w:rPr>
        <w:lastRenderedPageBreak/>
        <w:t xml:space="preserve">povinné. Podpora by bola intenzívnejšia a mala by širší záber. V závere popriala, aby závery z rokovania mali ďalekosiahly efekt v práci sociálnych pracovníkov. </w:t>
      </w:r>
    </w:p>
    <w:p w:rsidR="00B52587" w:rsidRPr="00063C58" w:rsidRDefault="00B52587" w:rsidP="00063C58">
      <w:pPr>
        <w:pStyle w:val="Normlnywebov"/>
        <w:shd w:val="clear" w:color="auto" w:fill="FFFFFF"/>
        <w:spacing w:before="0" w:beforeAutospacing="0" w:after="45" w:afterAutospacing="0" w:line="276" w:lineRule="auto"/>
        <w:jc w:val="both"/>
        <w:rPr>
          <w:rFonts w:ascii="Calibri" w:hAnsi="Calibri" w:cs="Calibri"/>
          <w:b/>
          <w:bCs/>
          <w:sz w:val="22"/>
          <w:szCs w:val="22"/>
        </w:rPr>
      </w:pP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color w:val="000000"/>
        </w:rPr>
      </w:pPr>
      <w:r w:rsidRPr="00063C58">
        <w:rPr>
          <w:rFonts w:cs="Calibri"/>
          <w:bCs/>
        </w:rPr>
        <w:t xml:space="preserve">JUDr. Nadežda Šebová, </w:t>
      </w:r>
      <w:r w:rsidRPr="00063C58">
        <w:rPr>
          <w:rFonts w:cs="Calibri"/>
          <w:shd w:val="clear" w:color="auto" w:fill="FFFFFF"/>
        </w:rPr>
        <w:t>generálna riaditeľka Sekcie sociálnej a rodinnej politiky MPSVR SR</w:t>
      </w:r>
      <w:r w:rsidRPr="00063C58">
        <w:rPr>
          <w:rFonts w:cs="Calibri"/>
          <w:bCs/>
        </w:rPr>
        <w:t xml:space="preserve">  </w:t>
      </w:r>
      <w:r w:rsidRPr="00063C58">
        <w:rPr>
          <w:rFonts w:cs="Calibri"/>
          <w:bCs/>
          <w:color w:val="000000"/>
        </w:rPr>
        <w:t>-</w:t>
      </w:r>
      <w:r w:rsidRPr="00063C58">
        <w:rPr>
          <w:rFonts w:cs="Calibri"/>
          <w:b/>
          <w:bCs/>
          <w:color w:val="000000"/>
        </w:rPr>
        <w:t xml:space="preserve"> </w:t>
      </w:r>
      <w:r w:rsidRPr="00063C58">
        <w:rPr>
          <w:rFonts w:cs="Calibri"/>
          <w:color w:val="000000"/>
        </w:rPr>
        <w:t xml:space="preserve">oboznámila členov komory s predstavou ministerstva. </w:t>
      </w:r>
      <w:r w:rsidRPr="00D0323B">
        <w:rPr>
          <w:rFonts w:cs="Calibri"/>
        </w:rPr>
        <w:t>K minulému roku</w:t>
      </w:r>
      <w:r>
        <w:rPr>
          <w:rFonts w:cs="Calibri"/>
          <w:color w:val="000000"/>
        </w:rPr>
        <w:t xml:space="preserve"> </w:t>
      </w:r>
      <w:r w:rsidRPr="00063C58">
        <w:rPr>
          <w:rFonts w:cs="Calibri"/>
          <w:color w:val="000000"/>
        </w:rPr>
        <w:t xml:space="preserve">bola kritická, nezachytila v predchádzajúcom období </w:t>
      </w:r>
      <w:r w:rsidRPr="00D0323B">
        <w:rPr>
          <w:rFonts w:cs="Calibri"/>
        </w:rPr>
        <w:t>iniciatívu Komory navonok</w:t>
      </w:r>
      <w:r w:rsidRPr="00063C58">
        <w:rPr>
          <w:rFonts w:cs="Calibri"/>
          <w:color w:val="000000"/>
        </w:rPr>
        <w:t xml:space="preserve">. Požiadala účastníkov snemu, aby to nevnímali ako kritiku, ale ako apel, aby boli sociálni pracovníci  súdržní tam, kde treba byť a kritický tam, kde je to nevyhnutné. Z profesionálnej časti poukázala na zmenu v zákone o sociálnej práci, kde sa urobilo v nedávnom období veľa práce. Poďakovala za iniciatívu predsedníčke komory a všetkým členom, ktorí aj napriek pracovnej vyťaženosti dokážu venovať svoj čas aj fungovaniu komory.  Na záver vyjadrila vieru v to, že sa Akreditačná komisia čoskoro dočká zástupcu z radov členov Slovenskej komory SP a ASP. </w:t>
      </w: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b/>
          <w:bCs/>
          <w:color w:val="000000"/>
        </w:rPr>
      </w:pP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b/>
          <w:bCs/>
          <w:shd w:val="clear" w:color="auto" w:fill="FFFFFF"/>
        </w:rPr>
      </w:pPr>
      <w:r w:rsidRPr="00063C58">
        <w:rPr>
          <w:rFonts w:cs="Calibri"/>
          <w:bCs/>
          <w:shd w:val="clear" w:color="auto" w:fill="FFFFFF"/>
        </w:rPr>
        <w:t>Ing. Zuzana Valentová, riaditeľka odboru národných projektov</w:t>
      </w:r>
      <w:r>
        <w:rPr>
          <w:rFonts w:cs="Calibri"/>
          <w:bCs/>
          <w:shd w:val="clear" w:color="auto" w:fill="FFFFFF"/>
        </w:rPr>
        <w:t xml:space="preserve"> </w:t>
      </w:r>
      <w:r w:rsidRPr="00D0323B">
        <w:rPr>
          <w:rFonts w:cs="Calibri"/>
          <w:bCs/>
          <w:shd w:val="clear" w:color="auto" w:fill="FFFFFF"/>
        </w:rPr>
        <w:t>IA MPSVaR SR</w:t>
      </w:r>
      <w:r w:rsidRPr="00063C58">
        <w:rPr>
          <w:rFonts w:cs="Calibri"/>
          <w:bCs/>
          <w:shd w:val="clear" w:color="auto" w:fill="FFFFFF"/>
        </w:rPr>
        <w:t xml:space="preserve"> o</w:t>
      </w:r>
      <w:r w:rsidRPr="00063C58">
        <w:rPr>
          <w:rFonts w:cs="Calibri"/>
        </w:rPr>
        <w:t>bšírnejšie predstavila</w:t>
      </w:r>
      <w:r w:rsidRPr="00063C58">
        <w:rPr>
          <w:rFonts w:cs="Calibri"/>
          <w:bCs/>
          <w:color w:val="000000"/>
        </w:rPr>
        <w:t xml:space="preserve"> rôzne projekty Implementačnej agentúry a celkovo jej činnosť. Vyjadrila presvedčenie, že IA ponúka veľa možností uplatnenia a posunu sociálnej práce na Slovensku. V rámci činností projektov, na ktorých sa IA podieľa, realizuje prierez aktivít na praktické, vzdelávacie a akademické činnosti, teda komplexný prierez poskytovania sociálnej práce.  V závere príhovoru pani Ing. Valentová privítala </w:t>
      </w:r>
      <w:r w:rsidRPr="00063C58">
        <w:rPr>
          <w:rFonts w:cs="Calibri"/>
        </w:rPr>
        <w:t xml:space="preserve">vznik komory, ktorá by mala byť najvyšším organom vo zvyšovaní statusu sociálneho pracovníkov. Treba aj naďalej upevňovať status sociálnej práce a zvyšovať kvalifikovanosť pracovníkov. Na základe predstavenia projektov sa po príhovore rozbehla diskusia. Členovia komory reagovali na obťažnosť v dokumentácii, obťažnosť zabezpečiť odborný potenciál a iné. Záverom navrhla predsedníčke komory zorganizovať pracovnú skupinu, v rámci ktorej sa bude naďalej diskutovať a zrealizujú sa spoločné stretnutia komory a IA. </w:t>
      </w: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bCs/>
          <w:color w:val="000000"/>
        </w:rPr>
      </w:pPr>
    </w:p>
    <w:p w:rsidR="009E4A24" w:rsidRPr="00063C58" w:rsidRDefault="009E4A24" w:rsidP="00063C58">
      <w:pPr>
        <w:jc w:val="both"/>
        <w:rPr>
          <w:rFonts w:cs="Calibri"/>
        </w:rPr>
      </w:pPr>
      <w:r w:rsidRPr="00063C58">
        <w:rPr>
          <w:rFonts w:cs="Calibri"/>
          <w:bCs/>
          <w:shd w:val="clear" w:color="auto" w:fill="FFFFFF"/>
        </w:rPr>
        <w:t>Mgr. Branislav Ondruš, štátny tajomník MPSVR SR</w:t>
      </w:r>
      <w:r w:rsidRPr="00063C58">
        <w:rPr>
          <w:rFonts w:cs="Calibri"/>
        </w:rPr>
        <w:t xml:space="preserve"> začal prihovor vyjadrením, že ministerstvo stálo pri zrode komory a pri prijímaní zákona o sociálnej práci. Štát a v prípade komory konkrétne MPSVR SR cez zákon ustanovilo takú organizáciu, akou je komora a na základe toho by mal byť schopný definovať isté očakávania a spoločenský záujem. Ministerstvo považuje za veľkú výzvu naďalej posilňovať spoločenský status, ktorý ani dnes nespĺňa predstavy, ktoré ministerstvo pri vzniku komory malo. Pán štátny tajomník uviedol ideálny príklad, a to uplatnenie absolventov v praxi. P</w:t>
      </w:r>
      <w:r w:rsidR="00B52587">
        <w:rPr>
          <w:rFonts w:cs="Calibri"/>
        </w:rPr>
        <w:t xml:space="preserve">opri </w:t>
      </w:r>
      <w:r w:rsidRPr="00063C58">
        <w:rPr>
          <w:rFonts w:cs="Calibri"/>
        </w:rPr>
        <w:t>ší</w:t>
      </w:r>
      <w:r w:rsidR="00B52587">
        <w:rPr>
          <w:rFonts w:cs="Calibri"/>
        </w:rPr>
        <w:t>rení</w:t>
      </w:r>
      <w:r w:rsidRPr="00063C58">
        <w:rPr>
          <w:rFonts w:cs="Calibri"/>
        </w:rPr>
        <w:t xml:space="preserve"> informácie z aktuálnych prognóz uplatnenia absolventov na trhu </w:t>
      </w:r>
      <w:r w:rsidR="00B52587">
        <w:rPr>
          <w:rFonts w:cs="Calibri"/>
        </w:rPr>
        <w:t xml:space="preserve">práce, </w:t>
      </w:r>
      <w:r w:rsidRPr="00063C58">
        <w:rPr>
          <w:rFonts w:cs="Calibri"/>
        </w:rPr>
        <w:t>zaregistrovalo</w:t>
      </w:r>
      <w:r w:rsidR="00B52587">
        <w:rPr>
          <w:rFonts w:cs="Calibri"/>
        </w:rPr>
        <w:t xml:space="preserve"> ministerstvo</w:t>
      </w:r>
      <w:r w:rsidRPr="00063C58">
        <w:rPr>
          <w:rFonts w:cs="Calibri"/>
        </w:rPr>
        <w:t xml:space="preserve"> závažnú skutočnosť a to, že po ukončení štúdia absolventi vykonávajú činnosti, zastávajú také pracovné pozície, ktoré nemajú nič spoločné so sociálnou prácou. Tento obraz o uplatniteľnosti absolventov sociálnej prace naozaj neprispieva k zvyšovaniu spoločenského statusu sociálnej práce. Toto v značnej miere limituje postavenie a možnosti ovplyvňovania vecí verejných zo strany komory. Ak by si ministerstvo nemyslelo, že existencia komory je spoločensky prínosná, tak by nikdy nepresadilo zákon alebo by prijalo také opatrenia, aby komora status stratila. </w:t>
      </w:r>
    </w:p>
    <w:p w:rsidR="009E4A24" w:rsidRPr="00063C58" w:rsidRDefault="009E4A24" w:rsidP="00063C58">
      <w:pPr>
        <w:jc w:val="both"/>
        <w:rPr>
          <w:rFonts w:cs="Calibri"/>
          <w:iCs/>
        </w:rPr>
      </w:pPr>
      <w:r w:rsidRPr="00063C58">
        <w:rPr>
          <w:rFonts w:cs="Calibri"/>
          <w:iCs/>
        </w:rPr>
        <w:t xml:space="preserve">Po hodnotení a tiež víziách pre komoru pokračoval pán štátny tajomník v príhovore a zameral sa najmä na témy, ktoré sú aktuálne a členovia komory požiadali o vyjadrenie. Okruh tém bol nasledovný: </w:t>
      </w:r>
    </w:p>
    <w:p w:rsidR="009E4A24" w:rsidRPr="00063C58" w:rsidRDefault="00B52587" w:rsidP="00063C58">
      <w:pPr>
        <w:pStyle w:val="Odsekzoznamu"/>
        <w:numPr>
          <w:ilvl w:val="0"/>
          <w:numId w:val="38"/>
        </w:numPr>
        <w:jc w:val="both"/>
        <w:rPr>
          <w:rFonts w:cs="Calibri"/>
        </w:rPr>
      </w:pPr>
      <w:r>
        <w:rPr>
          <w:rFonts w:cs="Calibri"/>
        </w:rPr>
        <w:t>z</w:t>
      </w:r>
      <w:r w:rsidR="009E4A24" w:rsidRPr="00063C58">
        <w:rPr>
          <w:rFonts w:cs="Calibri"/>
        </w:rPr>
        <w:t>mena kvalifikačných predpokladov pre odborných pracovníkov v komunitných centrách</w:t>
      </w:r>
      <w:r>
        <w:rPr>
          <w:rFonts w:cs="Calibri"/>
        </w:rPr>
        <w:t xml:space="preserve">, </w:t>
      </w:r>
      <w:r w:rsidR="009E4A24" w:rsidRPr="00063C58">
        <w:rPr>
          <w:rFonts w:cs="Calibri"/>
        </w:rPr>
        <w:t xml:space="preserve"> </w:t>
      </w:r>
    </w:p>
    <w:p w:rsidR="009E4A24" w:rsidRPr="00063C58" w:rsidRDefault="00B52587" w:rsidP="00063C58">
      <w:pPr>
        <w:pStyle w:val="Odsekzoznamu"/>
        <w:numPr>
          <w:ilvl w:val="0"/>
          <w:numId w:val="38"/>
        </w:numPr>
        <w:jc w:val="both"/>
        <w:rPr>
          <w:rFonts w:cs="Calibri"/>
        </w:rPr>
      </w:pPr>
      <w:r>
        <w:rPr>
          <w:rFonts w:cs="Calibri"/>
        </w:rPr>
        <w:t>f</w:t>
      </w:r>
      <w:r w:rsidR="009E4A24" w:rsidRPr="00063C58">
        <w:rPr>
          <w:rFonts w:cs="Calibri"/>
        </w:rPr>
        <w:t>inancovanie sociálnych služieb  prostredníctvom národných projektov</w:t>
      </w:r>
      <w:r>
        <w:rPr>
          <w:rFonts w:cs="Calibri"/>
        </w:rPr>
        <w:t>.</w:t>
      </w:r>
    </w:p>
    <w:p w:rsidR="009E4A24" w:rsidRPr="00063C58" w:rsidRDefault="009E4A24" w:rsidP="00063C58">
      <w:pPr>
        <w:jc w:val="both"/>
        <w:rPr>
          <w:rFonts w:cs="Calibri"/>
          <w:iCs/>
        </w:rPr>
      </w:pPr>
      <w:r w:rsidRPr="00063C58">
        <w:rPr>
          <w:rFonts w:cs="Calibri"/>
          <w:iCs/>
        </w:rPr>
        <w:t xml:space="preserve">V závere rokovania pán štátny tajomník apeloval na zástupcov, aby sa spolupodieľali na jasnom zadefinovaní, akú funkciu komora plní. Ministerstvo </w:t>
      </w:r>
      <w:r w:rsidR="00B52587">
        <w:rPr>
          <w:rFonts w:cs="Calibri"/>
          <w:iCs/>
        </w:rPr>
        <w:t xml:space="preserve">SKSP a ASP </w:t>
      </w:r>
      <w:r w:rsidRPr="00063C58">
        <w:rPr>
          <w:rFonts w:cs="Calibri"/>
          <w:iCs/>
        </w:rPr>
        <w:t xml:space="preserve"> podporilo a urobí tak aj v budúcnosti, komora je štátna objednávka a z niečoho ju treba zaplatiť. Ak máme nastaviť udržateľný spôsob ďalšieho financovania komory zo štátnych zdrojov, musíme celkom jasne zadefinovať prečo to má štát robiť, akú službu zo strany komory, aký spoločenský prínos - čo  dostane štát. Nemožno však čakať a spoliehať sa, viac iniciatívy, zatraktívnenie členstva, stabilizácia </w:t>
      </w:r>
      <w:r w:rsidRPr="00063C58">
        <w:rPr>
          <w:rFonts w:cs="Calibri"/>
          <w:iCs/>
        </w:rPr>
        <w:lastRenderedPageBreak/>
        <w:t xml:space="preserve">financovania komory musia byť viditeľné aj zo strany komory. Hovoriť treba o konkrétnych úlohách a činnostiach, ktoré komora má a bude plniť. Komora má aj naďalej na ministerstve dvere otvorené a ministerstvo si  stojí za prísľubom, že každý jeden zákon týkajúci sa sociálnej práce zástupcom komory pošle, bude sledovať spoluprácu, spolupodieľanie sa na pripomienkovaní.  Úplne na záver pán štátny tajomník navrhol stretnutie v priebehu nasledujúceho mesiaca.   </w:t>
      </w:r>
    </w:p>
    <w:p w:rsidR="009E4A24" w:rsidRPr="00063C58" w:rsidRDefault="009E4A24" w:rsidP="00063C58">
      <w:pPr>
        <w:spacing w:after="0"/>
        <w:jc w:val="both"/>
        <w:rPr>
          <w:rFonts w:cs="Calibri"/>
          <w:i/>
        </w:rPr>
      </w:pPr>
      <w:r w:rsidRPr="00063C58">
        <w:rPr>
          <w:rFonts w:cs="Calibri"/>
          <w:b/>
        </w:rPr>
        <w:t>02. Voľba návrhovej komisie, schvaľovanie dokumentov</w:t>
      </w: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063C58">
        <w:rPr>
          <w:rFonts w:cs="Calibri"/>
        </w:rPr>
        <w:t>V rámci tohto bodu rokovania prebehla voľba návrhovej komisie. Snem komory hlasovaním</w:t>
      </w:r>
      <w:r w:rsidRPr="00B52587">
        <w:rPr>
          <w:rFonts w:cs="Calibri"/>
        </w:rPr>
        <w:t xml:space="preserve"> jednomyseľne </w:t>
      </w:r>
      <w:r w:rsidRPr="00063C58">
        <w:rPr>
          <w:rFonts w:cs="Calibri"/>
        </w:rPr>
        <w:t xml:space="preserve">schválil nominované členky návrhovej komisie a to PhDr. Janu </w:t>
      </w:r>
      <w:proofErr w:type="spellStart"/>
      <w:r w:rsidRPr="00063C58">
        <w:rPr>
          <w:rFonts w:cs="Calibri"/>
        </w:rPr>
        <w:t>Mazalánovú</w:t>
      </w:r>
      <w:proofErr w:type="spellEnd"/>
      <w:r w:rsidRPr="00063C58">
        <w:rPr>
          <w:rFonts w:cs="Calibri"/>
        </w:rPr>
        <w:t xml:space="preserve">, Mgr. Kristínu </w:t>
      </w:r>
      <w:proofErr w:type="spellStart"/>
      <w:r w:rsidRPr="00063C58">
        <w:rPr>
          <w:rFonts w:cs="Calibri"/>
        </w:rPr>
        <w:t>Mózešovú</w:t>
      </w:r>
      <w:proofErr w:type="spellEnd"/>
      <w:r w:rsidRPr="00063C58">
        <w:rPr>
          <w:rFonts w:cs="Calibri"/>
        </w:rPr>
        <w:t xml:space="preserve">, PhD. a Mgr. Martinu </w:t>
      </w:r>
      <w:proofErr w:type="spellStart"/>
      <w:r w:rsidRPr="00063C58">
        <w:rPr>
          <w:rFonts w:cs="Calibri"/>
        </w:rPr>
        <w:t>Gymerskú</w:t>
      </w:r>
      <w:proofErr w:type="spellEnd"/>
      <w:r w:rsidRPr="00063C58">
        <w:rPr>
          <w:rFonts w:cs="Calibri"/>
        </w:rPr>
        <w:t xml:space="preserve">. Po voľbe návrhovej komisie nasledovalo schvaľovanie dokumentov, ktoré predstavila p. predsedníčka PhDr. Mgr. Oľga </w:t>
      </w:r>
      <w:proofErr w:type="spellStart"/>
      <w:r w:rsidRPr="00063C58">
        <w:rPr>
          <w:rFonts w:cs="Calibri"/>
        </w:rPr>
        <w:t>Jarošová</w:t>
      </w:r>
      <w:proofErr w:type="spellEnd"/>
      <w:r w:rsidRPr="00063C58">
        <w:rPr>
          <w:rFonts w:cs="Calibri"/>
        </w:rPr>
        <w:t>, PhD. Zmeny v jednotlivých dokumentoch boli predstavené postupne a rovnako postupne boli prijímané aj nové znenia týchto dokumentov.</w:t>
      </w: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063C58">
        <w:rPr>
          <w:rFonts w:cs="Calibri"/>
        </w:rPr>
        <w:t>V Štatúte komory sú zmeny nasledovné - úprava pracovnoprávnych vzťahov, a to možnosť odmeny za prácu aktívnych členov, ďalšou zmenou je zastupovanie predsedu komory podpredsedom, a to v prípade konfliktu záujmov. V Hospodárskom poriadku Komory nastala jedna dôležitá zmena, ktorá priamo súvisí so zmenou v Štatúte komory a to Výdavky na odmenu aktívnych zástupcov komory.</w:t>
      </w: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b/>
        </w:rPr>
      </w:pP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b/>
        </w:rPr>
      </w:pPr>
      <w:r w:rsidRPr="00063C58">
        <w:rPr>
          <w:rFonts w:cs="Calibri"/>
          <w:b/>
        </w:rPr>
        <w:t xml:space="preserve">03. Prijímanie hosťujúcich členov </w:t>
      </w: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063C58">
        <w:rPr>
          <w:rFonts w:cs="Calibri"/>
        </w:rPr>
        <w:t xml:space="preserve">V rámci tohto bodu boli prijatí hosťujúci členovia komory, ktorí splnili podmienku získania minimálne desať podpisov členov komory. Počas rokovania snemu boli nominovaní </w:t>
      </w:r>
      <w:r w:rsidR="0056506A">
        <w:rPr>
          <w:rFonts w:cs="Calibri"/>
        </w:rPr>
        <w:t>hostia</w:t>
      </w:r>
      <w:r w:rsidRPr="00063C58">
        <w:rPr>
          <w:rFonts w:cs="Calibri"/>
        </w:rPr>
        <w:t xml:space="preserve"> predstavení a následne pristúpili zúčastnení členovia komory k hlasovaniu o ich prijatí za hosťujúcich členov komory.</w:t>
      </w: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bCs/>
          <w:iCs/>
        </w:rPr>
      </w:pP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30" w:hanging="1830"/>
        <w:jc w:val="both"/>
        <w:rPr>
          <w:rFonts w:cs="Calibri"/>
        </w:rPr>
      </w:pPr>
      <w:r w:rsidRPr="00063C58">
        <w:rPr>
          <w:rFonts w:cs="Calibri"/>
          <w:b/>
        </w:rPr>
        <w:t>04.</w:t>
      </w:r>
      <w:r w:rsidRPr="00063C58">
        <w:rPr>
          <w:rFonts w:cs="Calibri"/>
        </w:rPr>
        <w:t xml:space="preserve"> </w:t>
      </w:r>
      <w:r w:rsidRPr="00063C58">
        <w:rPr>
          <w:rFonts w:cs="Calibri"/>
          <w:b/>
        </w:rPr>
        <w:t>Prezentácia činností</w:t>
      </w:r>
      <w:r w:rsidRPr="00063C58">
        <w:rPr>
          <w:rFonts w:cs="Calibri"/>
        </w:rPr>
        <w:t xml:space="preserve"> </w:t>
      </w:r>
      <w:r w:rsidRPr="00063C58">
        <w:rPr>
          <w:rFonts w:cs="Calibri"/>
          <w:b/>
        </w:rPr>
        <w:t>jednotlivých volených orgánov komory</w:t>
      </w: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063C58">
        <w:rPr>
          <w:rFonts w:cs="Calibri"/>
        </w:rPr>
        <w:t xml:space="preserve">V rámci tohto bodu rokovania snemu predseda komory a predsedovia volených orgánov komory predstavili činnosť jednotlivých volených orgánov a regionálnych zástupcov komory. </w:t>
      </w:r>
    </w:p>
    <w:p w:rsidR="009E4A24" w:rsidRPr="00063C58" w:rsidRDefault="009E4A24" w:rsidP="00063C58">
      <w:pPr>
        <w:pStyle w:val="Odsekzoznamu"/>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063C58">
        <w:rPr>
          <w:rFonts w:cs="Calibri"/>
        </w:rPr>
        <w:t xml:space="preserve">O činnosti predstavenstva komory informovala prítomných členov  PhDr. Mgr. Oľga </w:t>
      </w:r>
      <w:proofErr w:type="spellStart"/>
      <w:r w:rsidRPr="00063C58">
        <w:rPr>
          <w:rFonts w:cs="Calibri"/>
        </w:rPr>
        <w:t>Jarošová</w:t>
      </w:r>
      <w:proofErr w:type="spellEnd"/>
      <w:r w:rsidRPr="00063C58">
        <w:rPr>
          <w:rFonts w:cs="Calibri"/>
        </w:rPr>
        <w:t xml:space="preserve">, PhD. </w:t>
      </w:r>
    </w:p>
    <w:p w:rsidR="009E4A24" w:rsidRPr="00063C58" w:rsidRDefault="009E4A24" w:rsidP="00063C58">
      <w:pPr>
        <w:pStyle w:val="Odsekzoznamu"/>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063C58">
        <w:rPr>
          <w:rFonts w:cs="Calibri"/>
        </w:rPr>
        <w:t xml:space="preserve">O činnosti dozornej rady prítomných členov komory informoval Mgr. Ladislav </w:t>
      </w:r>
      <w:proofErr w:type="spellStart"/>
      <w:r w:rsidRPr="00063C58">
        <w:rPr>
          <w:rFonts w:cs="Calibri"/>
        </w:rPr>
        <w:t>Babuščák</w:t>
      </w:r>
      <w:proofErr w:type="spellEnd"/>
    </w:p>
    <w:p w:rsidR="009E4A24" w:rsidRPr="00063C58" w:rsidRDefault="009E4A24" w:rsidP="00063C58">
      <w:pPr>
        <w:pStyle w:val="Odsekzoznamu"/>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063C58">
        <w:rPr>
          <w:rFonts w:cs="Calibri"/>
        </w:rPr>
        <w:t xml:space="preserve">O činnosti profesijnej rady komory informovala prítomných členov komory Mgr. Petra </w:t>
      </w:r>
      <w:proofErr w:type="spellStart"/>
      <w:r w:rsidRPr="00063C58">
        <w:rPr>
          <w:rFonts w:cs="Calibri"/>
        </w:rPr>
        <w:t>Závacká</w:t>
      </w:r>
      <w:proofErr w:type="spellEnd"/>
      <w:r w:rsidRPr="00063C58">
        <w:rPr>
          <w:rFonts w:cs="Calibri"/>
        </w:rPr>
        <w:t xml:space="preserve">. </w:t>
      </w:r>
    </w:p>
    <w:p w:rsidR="009E4A24" w:rsidRPr="00063C58" w:rsidRDefault="009E4A24" w:rsidP="00063C58">
      <w:pPr>
        <w:pStyle w:val="Odsekzoznamu"/>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063C58">
        <w:rPr>
          <w:rFonts w:cs="Calibri"/>
        </w:rPr>
        <w:t xml:space="preserve">O činnosti disciplinárnej komisie informovala prítomných členov komory PhDr. </w:t>
      </w:r>
      <w:proofErr w:type="spellStart"/>
      <w:r w:rsidRPr="00063C58">
        <w:rPr>
          <w:rFonts w:cs="Calibri"/>
        </w:rPr>
        <w:t>Bc</w:t>
      </w:r>
      <w:proofErr w:type="spellEnd"/>
      <w:r w:rsidRPr="00063C58">
        <w:rPr>
          <w:rFonts w:cs="Calibri"/>
        </w:rPr>
        <w:t xml:space="preserve"> Silvia </w:t>
      </w:r>
      <w:proofErr w:type="spellStart"/>
      <w:r w:rsidRPr="00063C58">
        <w:rPr>
          <w:rFonts w:cs="Calibri"/>
        </w:rPr>
        <w:t>Vadkertiová</w:t>
      </w:r>
      <w:proofErr w:type="spellEnd"/>
      <w:r w:rsidRPr="00063C58">
        <w:rPr>
          <w:rFonts w:cs="Calibri"/>
        </w:rPr>
        <w:t xml:space="preserve">, PhD. </w:t>
      </w: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063C58">
        <w:rPr>
          <w:rFonts w:cs="Calibri"/>
        </w:rPr>
        <w:t xml:space="preserve">V rámci tohto bodu rokovania snemu predseda dozornej rady Mgr. Ladislav </w:t>
      </w:r>
      <w:proofErr w:type="spellStart"/>
      <w:r w:rsidRPr="00063C58">
        <w:rPr>
          <w:rFonts w:cs="Calibri"/>
        </w:rPr>
        <w:t>Babuščák</w:t>
      </w:r>
      <w:proofErr w:type="spellEnd"/>
      <w:r w:rsidRPr="00063C58">
        <w:rPr>
          <w:rFonts w:cs="Calibri"/>
        </w:rPr>
        <w:t xml:space="preserve"> predstavil správu o hospodárení komory za rok 2018. Na sneme prítomná, bývalá ekonómka komory Ing. Stanislava </w:t>
      </w:r>
      <w:proofErr w:type="spellStart"/>
      <w:r w:rsidRPr="00063C58">
        <w:rPr>
          <w:rFonts w:cs="Calibri"/>
        </w:rPr>
        <w:t>Draxlerová</w:t>
      </w:r>
      <w:proofErr w:type="spellEnd"/>
      <w:r w:rsidRPr="00063C58">
        <w:rPr>
          <w:rFonts w:cs="Calibri"/>
        </w:rPr>
        <w:t xml:space="preserve"> vyjadrila námietku voči správe, ktorú prezentoval predseda dozornej rady, a to konkrétne k skutočnosti, že nebol vykonaný audit, ktorý ako uviedla p. </w:t>
      </w:r>
      <w:proofErr w:type="spellStart"/>
      <w:r w:rsidRPr="00063C58">
        <w:rPr>
          <w:rFonts w:cs="Calibri"/>
        </w:rPr>
        <w:t>Draxlerová</w:t>
      </w:r>
      <w:proofErr w:type="spellEnd"/>
      <w:r w:rsidRPr="00063C58">
        <w:rPr>
          <w:rFonts w:cs="Calibri"/>
        </w:rPr>
        <w:t xml:space="preserve">, nepotrebuje komora robiť a to z dôvodu toho, že v roku 2018 nebola čerpaná žiadna dotácia a komora hospodárila z vlastných finančných zdrojov (členské príspevky). Pani </w:t>
      </w:r>
      <w:proofErr w:type="spellStart"/>
      <w:r w:rsidRPr="00063C58">
        <w:rPr>
          <w:rFonts w:cs="Calibri"/>
        </w:rPr>
        <w:t>Draxlerová</w:t>
      </w:r>
      <w:proofErr w:type="spellEnd"/>
      <w:r w:rsidRPr="00063C58">
        <w:rPr>
          <w:rFonts w:cs="Calibri"/>
        </w:rPr>
        <w:t xml:space="preserve"> informovala prítomných aj o skutočnosti, že inventarizácia bola urobená fyzicky a je o tom zápis, ktorý je riadne zaevidovaný v dokumentácii komory. Nasledovalo hlasovanie o schválení Správy o hospodárení komory. </w:t>
      </w: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color w:val="FF0000"/>
        </w:rPr>
      </w:pP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30" w:hanging="1830"/>
        <w:jc w:val="both"/>
        <w:rPr>
          <w:rFonts w:cs="Calibri"/>
          <w:b/>
        </w:rPr>
      </w:pPr>
      <w:r w:rsidRPr="00063C58">
        <w:rPr>
          <w:rFonts w:cs="Calibri"/>
          <w:b/>
        </w:rPr>
        <w:t>05. Voľby predsedu komory a členov orgánov komory</w:t>
      </w: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063C58">
        <w:rPr>
          <w:rFonts w:cs="Calibri"/>
        </w:rPr>
        <w:t xml:space="preserve">V rámci tohto bodu rokovania snemu zúčastnení členovia komory pristúpili k voľbám predsedu a členov orgánov komory. Voľby predsedu komory a členov orgánov komory viedla predsedníčka volebnej komisie, PhDr. Katarína </w:t>
      </w:r>
      <w:proofErr w:type="spellStart"/>
      <w:r w:rsidRPr="00063C58">
        <w:rPr>
          <w:rFonts w:cs="Calibri"/>
        </w:rPr>
        <w:t>Trubanová</w:t>
      </w:r>
      <w:proofErr w:type="spellEnd"/>
      <w:r w:rsidRPr="00063C58">
        <w:rPr>
          <w:rFonts w:cs="Calibri"/>
        </w:rPr>
        <w:t xml:space="preserve">, ktorá oboznámila prítomných členov komory s inštrukciami k voľbám a k vyplneniu volebného lístka. Následne dostali priestor kandidátky na post predsedníčky komory, aby predstavili seba a svoje vízie o ďalšom smerovaní komory. Po predstavení nasledovala tajná voľba novej predsedníčky komory a tiež voľby členov do </w:t>
      </w:r>
      <w:r w:rsidRPr="00063C58">
        <w:rPr>
          <w:rFonts w:cs="Calibri"/>
        </w:rPr>
        <w:lastRenderedPageBreak/>
        <w:t>orgánov Slovenskej komory SP a ASP. Výsledky volieb sú zverejnené v Protokole o voľbách predsedu Slovenskej komory sociálnych pracovníkov a asistentov sociálnej práce, členov predstavenstva komory, členov dozornej rady komory, členov profesijnej rady komory a členov disciplinárnej komisie komory.</w:t>
      </w: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30" w:hanging="1830"/>
        <w:jc w:val="both"/>
        <w:rPr>
          <w:rFonts w:cs="Calibri"/>
          <w:b/>
        </w:rPr>
      </w:pPr>
      <w:r w:rsidRPr="00063C58">
        <w:rPr>
          <w:rFonts w:cs="Calibri"/>
          <w:b/>
        </w:rPr>
        <w:t>06. Vyhlásenie výsledkov volieb</w:t>
      </w: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063C58">
        <w:rPr>
          <w:rFonts w:cs="Calibri"/>
        </w:rPr>
        <w:t xml:space="preserve">Počas obedňajšej prestávky volebná komisia spočítala hlasy a následne predsedníčka volebnej komisie zverejnila výsledky volieb, pričom so ziskom 33 hlasov sa novou predsedníčkou komory stala PhDr. Mgr. Oľga </w:t>
      </w:r>
      <w:proofErr w:type="spellStart"/>
      <w:r w:rsidRPr="00063C58">
        <w:rPr>
          <w:rFonts w:cs="Calibri"/>
        </w:rPr>
        <w:t>Jarošová</w:t>
      </w:r>
      <w:proofErr w:type="spellEnd"/>
      <w:r w:rsidRPr="00063C58">
        <w:rPr>
          <w:rFonts w:cs="Calibri"/>
        </w:rPr>
        <w:t xml:space="preserve">, PhD. Zoznam novozvolených členov orgánov bude zverejnený na webovej stránke komory. </w:t>
      </w: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p>
    <w:p w:rsidR="009E4A24" w:rsidRPr="00063C58" w:rsidRDefault="009E4A24" w:rsidP="00063C58">
      <w:pPr>
        <w:tabs>
          <w:tab w:val="left" w:pos="1843"/>
        </w:tabs>
        <w:spacing w:after="0"/>
        <w:jc w:val="both"/>
        <w:rPr>
          <w:rFonts w:cs="Calibri"/>
          <w:b/>
        </w:rPr>
      </w:pPr>
      <w:r w:rsidRPr="00063C58">
        <w:rPr>
          <w:rFonts w:cs="Calibri"/>
          <w:b/>
        </w:rPr>
        <w:t>7. Rôzne</w:t>
      </w:r>
    </w:p>
    <w:p w:rsidR="009E4A24" w:rsidRPr="00063C58" w:rsidRDefault="009E4A24" w:rsidP="00063C58">
      <w:pPr>
        <w:tabs>
          <w:tab w:val="left" w:pos="1843"/>
        </w:tabs>
        <w:spacing w:after="0"/>
        <w:jc w:val="both"/>
        <w:rPr>
          <w:rFonts w:cs="Calibri"/>
        </w:rPr>
      </w:pPr>
      <w:r w:rsidRPr="00063C58">
        <w:rPr>
          <w:rFonts w:cs="Calibri"/>
        </w:rPr>
        <w:t xml:space="preserve">V rámci tohto bodu rokovania snemu nová predsedníčka komory prenechala slovo zástupcom komory, ktorí prispeli do programu prezentáciami a odborným výkladom tém, ktoré sú pre sociálnych pracovníkov aktuálne. Zároveň pani predsedníčka komory PhDr. Mgr. Oľga </w:t>
      </w:r>
      <w:proofErr w:type="spellStart"/>
      <w:r w:rsidRPr="00063C58">
        <w:rPr>
          <w:rFonts w:cs="Calibri"/>
        </w:rPr>
        <w:t>Jarošová</w:t>
      </w:r>
      <w:proofErr w:type="spellEnd"/>
      <w:r w:rsidRPr="00063C58">
        <w:rPr>
          <w:rFonts w:cs="Calibri"/>
        </w:rPr>
        <w:t xml:space="preserve">, PhD.  </w:t>
      </w:r>
      <w:proofErr w:type="spellStart"/>
      <w:r w:rsidRPr="00063C58">
        <w:rPr>
          <w:rFonts w:cs="Calibri"/>
        </w:rPr>
        <w:t>facilitovala</w:t>
      </w:r>
      <w:proofErr w:type="spellEnd"/>
      <w:r w:rsidRPr="00063C58">
        <w:rPr>
          <w:rFonts w:cs="Calibri"/>
        </w:rPr>
        <w:t xml:space="preserve"> diskusiu k prezentovaným témam.</w:t>
      </w:r>
    </w:p>
    <w:p w:rsidR="009E4A24" w:rsidRPr="00063C58" w:rsidRDefault="009E4A24" w:rsidP="00063C58">
      <w:pPr>
        <w:tabs>
          <w:tab w:val="left" w:pos="1843"/>
        </w:tabs>
        <w:spacing w:after="0"/>
        <w:jc w:val="both"/>
        <w:rPr>
          <w:rFonts w:cs="Calibri"/>
        </w:rPr>
      </w:pPr>
      <w:r w:rsidRPr="00063C58">
        <w:rPr>
          <w:rFonts w:cs="Calibri"/>
        </w:rPr>
        <w:t xml:space="preserve">S prvou témou povinné členstvo v komore mal vystúpiť člen predstavenstva PhDr. František Drozd, PhD., ktorý svoju neúčasť v predstihu ospravedlnil a pripravená prezentácia bude členom komory doručená prostredníctvom </w:t>
      </w:r>
      <w:proofErr w:type="spellStart"/>
      <w:r w:rsidRPr="00063C58">
        <w:rPr>
          <w:rFonts w:cs="Calibri"/>
        </w:rPr>
        <w:t>newslettera</w:t>
      </w:r>
      <w:proofErr w:type="spellEnd"/>
      <w:r w:rsidRPr="00063C58">
        <w:rPr>
          <w:rFonts w:cs="Calibri"/>
        </w:rPr>
        <w:t xml:space="preserve">. Na základe tejto skutočnosti dostala priestor, ktorá otvorila tému zrušenie výnimiek v Zákone č. 219/2014 </w:t>
      </w:r>
      <w:proofErr w:type="spellStart"/>
      <w:r w:rsidRPr="00063C58">
        <w:rPr>
          <w:rFonts w:cs="Calibri"/>
        </w:rPr>
        <w:t>Z.z</w:t>
      </w:r>
      <w:proofErr w:type="spellEnd"/>
      <w:r w:rsidRPr="00063C58">
        <w:rPr>
          <w:rFonts w:cs="Calibri"/>
        </w:rPr>
        <w:t xml:space="preserve">. o sociálnej práci. Poukázala na prechodné ustanovenie, (§ 45) a navrhla diskutovať o zmene prechodného ustanovenia. Na záver prezentácie p. </w:t>
      </w:r>
      <w:proofErr w:type="spellStart"/>
      <w:r w:rsidRPr="00063C58">
        <w:rPr>
          <w:rFonts w:cs="Calibri"/>
        </w:rPr>
        <w:t>Mazalánová</w:t>
      </w:r>
      <w:proofErr w:type="spellEnd"/>
      <w:r w:rsidRPr="00063C58">
        <w:rPr>
          <w:rFonts w:cs="Calibri"/>
        </w:rPr>
        <w:t xml:space="preserve"> oslovila prítomnú p. Evu </w:t>
      </w:r>
      <w:proofErr w:type="spellStart"/>
      <w:r w:rsidRPr="00063C58">
        <w:rPr>
          <w:rFonts w:cs="Calibri"/>
        </w:rPr>
        <w:t>Hloškovu</w:t>
      </w:r>
      <w:proofErr w:type="spellEnd"/>
      <w:r w:rsidRPr="00063C58">
        <w:rPr>
          <w:rFonts w:cs="Calibri"/>
        </w:rPr>
        <w:t xml:space="preserve">, aby bola nápomocná v rámci úpravy legislatívy. </w:t>
      </w:r>
    </w:p>
    <w:p w:rsidR="009E4A24" w:rsidRPr="00063C58" w:rsidRDefault="009E4A24" w:rsidP="00063C58">
      <w:pPr>
        <w:tabs>
          <w:tab w:val="left" w:pos="1843"/>
        </w:tabs>
        <w:spacing w:after="0"/>
        <w:jc w:val="both"/>
        <w:rPr>
          <w:rFonts w:cs="Calibri"/>
        </w:rPr>
      </w:pPr>
      <w:r w:rsidRPr="00063C58">
        <w:rPr>
          <w:rFonts w:cs="Calibri"/>
        </w:rPr>
        <w:t xml:space="preserve">Nasledovala prezentácia projektu </w:t>
      </w:r>
      <w:r w:rsidRPr="00063C58">
        <w:rPr>
          <w:rFonts w:cs="Calibri"/>
          <w:bCs/>
          <w:iCs/>
        </w:rPr>
        <w:t xml:space="preserve">Etablovanie sociálnej práce v školských zariadeniach a zavádzanie programov </w:t>
      </w:r>
      <w:proofErr w:type="spellStart"/>
      <w:r w:rsidRPr="00063C58">
        <w:rPr>
          <w:rFonts w:cs="Calibri"/>
          <w:bCs/>
          <w:iCs/>
        </w:rPr>
        <w:t>osobnostno</w:t>
      </w:r>
      <w:proofErr w:type="spellEnd"/>
      <w:r w:rsidRPr="00063C58">
        <w:rPr>
          <w:rFonts w:cs="Calibri"/>
          <w:bCs/>
          <w:iCs/>
        </w:rPr>
        <w:t xml:space="preserve"> - sociálnej výchovy do škôl, ktorú prezentovali</w:t>
      </w:r>
      <w:r w:rsidRPr="00063C58">
        <w:rPr>
          <w:rFonts w:cs="Calibri"/>
          <w:b/>
          <w:bCs/>
          <w:iCs/>
        </w:rPr>
        <w:t xml:space="preserve"> </w:t>
      </w:r>
      <w:r w:rsidRPr="00063C58">
        <w:rPr>
          <w:rFonts w:cs="Calibri"/>
        </w:rPr>
        <w:t xml:space="preserve"> Mgr. Martina </w:t>
      </w:r>
      <w:proofErr w:type="spellStart"/>
      <w:r w:rsidRPr="00063C58">
        <w:rPr>
          <w:rFonts w:cs="Calibri"/>
        </w:rPr>
        <w:t>Gymerská</w:t>
      </w:r>
      <w:proofErr w:type="spellEnd"/>
      <w:r w:rsidRPr="00063C58">
        <w:rPr>
          <w:rFonts w:cs="Calibri"/>
        </w:rPr>
        <w:t xml:space="preserve"> a  Eva </w:t>
      </w:r>
      <w:proofErr w:type="spellStart"/>
      <w:r w:rsidRPr="00063C58">
        <w:rPr>
          <w:rFonts w:cs="Calibri"/>
        </w:rPr>
        <w:t>Kršáková</w:t>
      </w:r>
      <w:proofErr w:type="spellEnd"/>
      <w:r w:rsidRPr="00063C58">
        <w:rPr>
          <w:rFonts w:cs="Calibri"/>
        </w:rPr>
        <w:t>. Prezentácia bola  rozdelená na tri časti, a to predstavenie projektu, jeho zámer a tiež oboznámenie účastníkov snemu s výstupmi projektu. Posledná časť prezentácie bola vyhradená na krátku diskusiu, ktorá b</w:t>
      </w:r>
      <w:r>
        <w:rPr>
          <w:rFonts w:cs="Calibri"/>
        </w:rPr>
        <w:t xml:space="preserve">ola zameraná na témy súvisiace </w:t>
      </w:r>
      <w:r w:rsidRPr="00063C58">
        <w:rPr>
          <w:rFonts w:cs="Calibri"/>
        </w:rPr>
        <w:t xml:space="preserve">s etablovaním sociálnej práce v školstve. </w:t>
      </w:r>
    </w:p>
    <w:p w:rsidR="009E4A24" w:rsidRPr="00063C58" w:rsidRDefault="009E4A24" w:rsidP="00063C58">
      <w:pPr>
        <w:spacing w:after="0"/>
        <w:jc w:val="both"/>
        <w:rPr>
          <w:rFonts w:cs="Calibri"/>
        </w:rPr>
      </w:pPr>
    </w:p>
    <w:p w:rsidR="009E4A24" w:rsidRPr="00063C58" w:rsidRDefault="009E4A24" w:rsidP="00063C58">
      <w:pPr>
        <w:spacing w:after="0"/>
        <w:jc w:val="both"/>
        <w:rPr>
          <w:rFonts w:cs="Calibri"/>
          <w:b/>
          <w:bCs/>
        </w:rPr>
      </w:pPr>
      <w:r w:rsidRPr="00063C58">
        <w:rPr>
          <w:rFonts w:cs="Calibri"/>
          <w:b/>
          <w:bCs/>
        </w:rPr>
        <w:t>8. Diskusia</w:t>
      </w:r>
    </w:p>
    <w:p w:rsidR="009E4A24" w:rsidRPr="00063C58" w:rsidRDefault="009E4A24" w:rsidP="00063C58">
      <w:pPr>
        <w:tabs>
          <w:tab w:val="left" w:pos="1843"/>
        </w:tabs>
        <w:spacing w:after="0"/>
        <w:jc w:val="both"/>
        <w:rPr>
          <w:rFonts w:cs="Calibri"/>
        </w:rPr>
      </w:pPr>
      <w:r w:rsidRPr="00063C58">
        <w:rPr>
          <w:rFonts w:cs="Calibri"/>
        </w:rPr>
        <w:t xml:space="preserve">V rámci tohto bodu rokovania snemu nová predsedníčka komory pani PhDr. Mgr. Oľga </w:t>
      </w:r>
      <w:proofErr w:type="spellStart"/>
      <w:r w:rsidRPr="00063C58">
        <w:rPr>
          <w:rFonts w:cs="Calibri"/>
        </w:rPr>
        <w:t>Jarošová</w:t>
      </w:r>
      <w:proofErr w:type="spellEnd"/>
      <w:r w:rsidRPr="00063C58">
        <w:rPr>
          <w:rFonts w:cs="Calibri"/>
        </w:rPr>
        <w:t xml:space="preserve">, PhD. opäť </w:t>
      </w:r>
      <w:proofErr w:type="spellStart"/>
      <w:r w:rsidRPr="00063C58">
        <w:rPr>
          <w:rFonts w:cs="Calibri"/>
        </w:rPr>
        <w:t>facilitovala</w:t>
      </w:r>
      <w:proofErr w:type="spellEnd"/>
      <w:r w:rsidRPr="00063C58">
        <w:rPr>
          <w:rFonts w:cs="Calibri"/>
        </w:rPr>
        <w:t xml:space="preserve"> diskusiu na tému - prerušené členstvo a členský poplatok. Prerušením členstva sa člen nezbavuje povinnosti zaplatiť členský príspevok, naďalej je to jeho povinnosťou.  Komora je aj počas obdobia, kedy je členstvo prerušené, povinná chrániť práva a záujmy svojich členov a poskytnúť poradenstvo a právnu ochranu. Platnosť od 1.11.2019. Ďalšou témou, o ktorej sa diskutovalo, je povinné členstvo a registrácia. Na základe diskusie snem navrhol predstavenstvu začať diskusiu o povinnej registrácii.</w:t>
      </w:r>
    </w:p>
    <w:p w:rsidR="009E4A24" w:rsidRPr="00063C58" w:rsidRDefault="009E4A24" w:rsidP="00063C58">
      <w:pPr>
        <w:spacing w:after="0"/>
        <w:jc w:val="both"/>
        <w:rPr>
          <w:rFonts w:cs="Calibri"/>
        </w:rPr>
      </w:pPr>
    </w:p>
    <w:p w:rsidR="009E4A24" w:rsidRPr="00063C58" w:rsidRDefault="009E4A24" w:rsidP="00063C58">
      <w:pPr>
        <w:spacing w:after="0"/>
        <w:jc w:val="both"/>
        <w:rPr>
          <w:rFonts w:cs="Calibri"/>
          <w:b/>
          <w:bCs/>
        </w:rPr>
      </w:pPr>
      <w:r w:rsidRPr="00063C58">
        <w:rPr>
          <w:rFonts w:cs="Calibri"/>
          <w:b/>
          <w:bCs/>
        </w:rPr>
        <w:t xml:space="preserve">9. Záver rokovania                        </w:t>
      </w: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r w:rsidRPr="00063C58">
        <w:rPr>
          <w:rFonts w:cs="Calibri"/>
        </w:rPr>
        <w:t xml:space="preserve">V rámci tohto bodu rokovania snemu sa aktuálna predsedníčka komory, p. PhDr. Mgr. Oľga </w:t>
      </w:r>
      <w:proofErr w:type="spellStart"/>
      <w:r w:rsidRPr="00063C58">
        <w:rPr>
          <w:rFonts w:cs="Calibri"/>
        </w:rPr>
        <w:t>Jarošová</w:t>
      </w:r>
      <w:proofErr w:type="spellEnd"/>
      <w:r w:rsidRPr="00063C58">
        <w:rPr>
          <w:rFonts w:cs="Calibri"/>
        </w:rPr>
        <w:t>, PhD.  prihovorila k zúčastneným členom komory a hosťujúcim členom komory záverečným príhovorom a poďakovala sa im za ich aktívnu účasť.</w:t>
      </w:r>
    </w:p>
    <w:p w:rsidR="009E4A24" w:rsidRPr="00063C58" w:rsidRDefault="009E4A24" w:rsidP="00063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p>
    <w:p w:rsidR="009E4A24" w:rsidRPr="00063C58" w:rsidRDefault="009E4A24" w:rsidP="00063C58">
      <w:pPr>
        <w:spacing w:after="0"/>
        <w:jc w:val="both"/>
        <w:rPr>
          <w:rFonts w:cs="Calibri"/>
        </w:rPr>
      </w:pPr>
      <w:r w:rsidRPr="00063C58">
        <w:rPr>
          <w:rFonts w:cs="Calibri"/>
        </w:rPr>
        <w:t xml:space="preserve">V Žiline, 24.10.2019 </w:t>
      </w:r>
    </w:p>
    <w:p w:rsidR="009E4A24" w:rsidRDefault="009E4A24" w:rsidP="00063C58">
      <w:pPr>
        <w:spacing w:after="0"/>
        <w:jc w:val="both"/>
        <w:rPr>
          <w:rFonts w:cs="Calibri"/>
        </w:rPr>
      </w:pPr>
    </w:p>
    <w:p w:rsidR="009E4A24" w:rsidRPr="00063C58" w:rsidRDefault="009E4A24" w:rsidP="00063C58">
      <w:pPr>
        <w:spacing w:after="0"/>
        <w:jc w:val="both"/>
        <w:rPr>
          <w:rFonts w:cs="Calibri"/>
        </w:rPr>
      </w:pPr>
      <w:r w:rsidRPr="00063C58">
        <w:rPr>
          <w:rFonts w:cs="Calibri"/>
        </w:rPr>
        <w:t xml:space="preserve">Zapísala: Mgr. Stanislava Bartošová </w:t>
      </w:r>
      <w:r w:rsidRPr="00063C58">
        <w:rPr>
          <w:rFonts w:cs="Calibri"/>
        </w:rPr>
        <w:tab/>
      </w:r>
      <w:r w:rsidRPr="00063C58">
        <w:rPr>
          <w:rFonts w:cs="Calibri"/>
        </w:rPr>
        <w:tab/>
      </w:r>
      <w:r w:rsidRPr="00063C58">
        <w:rPr>
          <w:rFonts w:cs="Calibri"/>
        </w:rPr>
        <w:tab/>
      </w:r>
      <w:r w:rsidRPr="00063C58">
        <w:rPr>
          <w:rFonts w:cs="Calibri"/>
        </w:rPr>
        <w:tab/>
        <w:t>.........................................</w:t>
      </w:r>
    </w:p>
    <w:p w:rsidR="009E4A24" w:rsidRPr="00063C58" w:rsidRDefault="009E4A24" w:rsidP="00063C58">
      <w:pPr>
        <w:spacing w:after="0"/>
        <w:jc w:val="both"/>
        <w:rPr>
          <w:rFonts w:cs="Calibri"/>
        </w:rPr>
      </w:pPr>
      <w:r w:rsidRPr="00063C58">
        <w:rPr>
          <w:rFonts w:cs="Calibri"/>
        </w:rPr>
        <w:t xml:space="preserve">Overili:  </w:t>
      </w:r>
      <w:r w:rsidRPr="00063C58">
        <w:rPr>
          <w:rFonts w:cs="Calibri"/>
          <w:iCs/>
        </w:rPr>
        <w:t>PhDr. Peter Seman</w:t>
      </w:r>
      <w:r w:rsidRPr="00063C58">
        <w:rPr>
          <w:rFonts w:cs="Calibri"/>
        </w:rPr>
        <w:t xml:space="preserve"> </w:t>
      </w:r>
    </w:p>
    <w:p w:rsidR="009E4A24" w:rsidRPr="00626F75" w:rsidRDefault="009E4A24" w:rsidP="009C0F8A">
      <w:pPr>
        <w:pStyle w:val="Default"/>
      </w:pPr>
      <w:r>
        <w:rPr>
          <w:rFonts w:ascii="Calibri" w:hAnsi="Calibri" w:cs="Calibri"/>
          <w:bCs/>
          <w:sz w:val="22"/>
          <w:szCs w:val="22"/>
        </w:rPr>
        <w:t xml:space="preserve">                                                        </w:t>
      </w:r>
      <w:r w:rsidRPr="00626F75">
        <w:tab/>
      </w:r>
      <w:r w:rsidRPr="00626F75">
        <w:rPr>
          <w:rFonts w:cs="MinionPro-Regular"/>
        </w:rPr>
        <w:tab/>
      </w:r>
      <w:r w:rsidRPr="00626F75">
        <w:rPr>
          <w:rFonts w:cs="MinionPro-Regular"/>
        </w:rPr>
        <w:tab/>
      </w:r>
      <w:r w:rsidRPr="00626F75">
        <w:rPr>
          <w:rFonts w:cs="MinionPro-Regular"/>
        </w:rPr>
        <w:tab/>
      </w:r>
      <w:r w:rsidRPr="00626F75">
        <w:rPr>
          <w:rFonts w:cs="MinionPro-Regular"/>
        </w:rPr>
        <w:tab/>
        <w:t>.......................................</w:t>
      </w:r>
    </w:p>
    <w:p w:rsidR="009E4A24" w:rsidRDefault="009E4A24" w:rsidP="0041636C">
      <w:pPr>
        <w:tabs>
          <w:tab w:val="left" w:pos="1832"/>
        </w:tabs>
        <w:spacing w:after="0"/>
        <w:jc w:val="center"/>
        <w:rPr>
          <w:rFonts w:cs="Calibri"/>
          <w:b/>
        </w:rPr>
      </w:pPr>
    </w:p>
    <w:p w:rsidR="009E4A24" w:rsidRPr="00063C58" w:rsidRDefault="009E4A24" w:rsidP="00063C58">
      <w:pPr>
        <w:spacing w:after="0"/>
        <w:jc w:val="center"/>
        <w:rPr>
          <w:rFonts w:cs="Calibri"/>
          <w:b/>
        </w:rPr>
      </w:pPr>
      <w:r w:rsidRPr="00063C58">
        <w:rPr>
          <w:rFonts w:cs="Calibri"/>
          <w:b/>
        </w:rPr>
        <w:lastRenderedPageBreak/>
        <w:t>Uznesenie Snemu Slovenskej komory sociálnych pracovníkov a asistentov sociálnej práce,</w:t>
      </w:r>
    </w:p>
    <w:p w:rsidR="009E4A24" w:rsidRPr="00063C58" w:rsidRDefault="009E4A24" w:rsidP="00063C58">
      <w:pPr>
        <w:spacing w:after="0"/>
        <w:jc w:val="center"/>
        <w:rPr>
          <w:rFonts w:cs="Calibri"/>
          <w:b/>
        </w:rPr>
      </w:pPr>
      <w:r w:rsidRPr="00063C58">
        <w:rPr>
          <w:rFonts w:cs="Calibri"/>
          <w:b/>
        </w:rPr>
        <w:t>konaného v priestoroch Žilinského samosprávneho kraja dňa 24.10.2019:</w:t>
      </w:r>
    </w:p>
    <w:p w:rsidR="009E4A24" w:rsidRPr="00063C58" w:rsidRDefault="009E4A24" w:rsidP="00063C58">
      <w:pPr>
        <w:jc w:val="both"/>
        <w:rPr>
          <w:rFonts w:cs="Calibri"/>
          <w:b/>
        </w:rPr>
      </w:pPr>
    </w:p>
    <w:p w:rsidR="009E4A24" w:rsidRPr="00063C58" w:rsidRDefault="009E4A24" w:rsidP="00063C58">
      <w:pPr>
        <w:spacing w:after="0"/>
        <w:jc w:val="both"/>
        <w:rPr>
          <w:rFonts w:cs="Calibri"/>
          <w:b/>
        </w:rPr>
      </w:pPr>
      <w:r w:rsidRPr="00063C58">
        <w:rPr>
          <w:rFonts w:cs="Calibri"/>
          <w:b/>
        </w:rPr>
        <w:t>Snem schvaľuje:</w:t>
      </w:r>
    </w:p>
    <w:p w:rsidR="009E4A24" w:rsidRPr="00063C58" w:rsidRDefault="009E4A24" w:rsidP="00063C58">
      <w:pPr>
        <w:pStyle w:val="Odsekzoznamu"/>
        <w:numPr>
          <w:ilvl w:val="0"/>
          <w:numId w:val="28"/>
        </w:numPr>
        <w:spacing w:after="0"/>
        <w:ind w:firstLine="66"/>
        <w:jc w:val="both"/>
        <w:rPr>
          <w:rFonts w:cs="Calibri"/>
        </w:rPr>
      </w:pPr>
      <w:r w:rsidRPr="00063C58">
        <w:rPr>
          <w:rFonts w:cs="Calibri"/>
        </w:rPr>
        <w:t>Zmenu Štatútu v časti:</w:t>
      </w:r>
    </w:p>
    <w:p w:rsidR="009E4A24" w:rsidRPr="00063C58" w:rsidRDefault="009E4A24" w:rsidP="00063C58">
      <w:pPr>
        <w:pStyle w:val="Odsekzoznamu"/>
        <w:numPr>
          <w:ilvl w:val="0"/>
          <w:numId w:val="27"/>
        </w:numPr>
        <w:tabs>
          <w:tab w:val="left" w:pos="1134"/>
        </w:tabs>
        <w:spacing w:after="0"/>
        <w:ind w:left="709" w:firstLine="0"/>
        <w:jc w:val="both"/>
        <w:rPr>
          <w:rFonts w:cs="Calibri"/>
        </w:rPr>
      </w:pPr>
      <w:r w:rsidRPr="00063C58">
        <w:rPr>
          <w:rFonts w:cs="Calibri"/>
        </w:rPr>
        <w:t>Úpravy pracovnoprávnych vzťahov – možnosť odmeny za prácu aktívnych členov</w:t>
      </w:r>
    </w:p>
    <w:p w:rsidR="009E4A24" w:rsidRPr="00063C58" w:rsidRDefault="009E4A24" w:rsidP="00063C58">
      <w:pPr>
        <w:pStyle w:val="Odsekzoznamu"/>
        <w:numPr>
          <w:ilvl w:val="0"/>
          <w:numId w:val="27"/>
        </w:numPr>
        <w:tabs>
          <w:tab w:val="left" w:pos="1134"/>
        </w:tabs>
        <w:spacing w:after="0"/>
        <w:ind w:hanging="11"/>
        <w:jc w:val="both"/>
        <w:rPr>
          <w:rFonts w:cs="Calibri"/>
        </w:rPr>
      </w:pPr>
      <w:r w:rsidRPr="00063C58">
        <w:rPr>
          <w:rFonts w:cs="Calibri"/>
        </w:rPr>
        <w:t>Zastupovania predsedu komory podpredsedom v prípade konfliktu záujmov</w:t>
      </w:r>
    </w:p>
    <w:p w:rsidR="009E4A24" w:rsidRPr="00063C58" w:rsidRDefault="009E4A24" w:rsidP="00063C58">
      <w:pPr>
        <w:pStyle w:val="Odsekzoznamu"/>
        <w:spacing w:after="0"/>
        <w:jc w:val="both"/>
        <w:rPr>
          <w:rFonts w:cs="Calibri"/>
        </w:rPr>
      </w:pPr>
    </w:p>
    <w:p w:rsidR="009E4A24" w:rsidRPr="00063C58" w:rsidRDefault="009E4A24" w:rsidP="00063C58">
      <w:pPr>
        <w:pStyle w:val="Odsekzoznamu"/>
        <w:numPr>
          <w:ilvl w:val="0"/>
          <w:numId w:val="28"/>
        </w:numPr>
        <w:spacing w:after="0"/>
        <w:ind w:firstLine="66"/>
        <w:jc w:val="both"/>
        <w:rPr>
          <w:rFonts w:cs="Calibri"/>
        </w:rPr>
      </w:pPr>
      <w:r w:rsidRPr="00063C58">
        <w:rPr>
          <w:rFonts w:cs="Calibri"/>
        </w:rPr>
        <w:t>Zmenu Hospodárskeho poriadku v časti:</w:t>
      </w:r>
    </w:p>
    <w:p w:rsidR="009E4A24" w:rsidRPr="00063C58" w:rsidRDefault="009E4A24" w:rsidP="00063C58">
      <w:pPr>
        <w:pStyle w:val="Odsekzoznamu"/>
        <w:numPr>
          <w:ilvl w:val="0"/>
          <w:numId w:val="27"/>
        </w:numPr>
        <w:tabs>
          <w:tab w:val="left" w:pos="1134"/>
        </w:tabs>
        <w:spacing w:after="0"/>
        <w:ind w:hanging="11"/>
        <w:jc w:val="both"/>
        <w:rPr>
          <w:rFonts w:cs="Calibri"/>
        </w:rPr>
      </w:pPr>
      <w:r w:rsidRPr="00063C58">
        <w:rPr>
          <w:rFonts w:cs="Calibri"/>
        </w:rPr>
        <w:t xml:space="preserve">Doplnenia oprávnených výdavkov komory na odmenu aktívnych zástupcov komory </w:t>
      </w:r>
    </w:p>
    <w:p w:rsidR="009E4A24" w:rsidRPr="00063C58" w:rsidRDefault="009E4A24" w:rsidP="00063C58">
      <w:pPr>
        <w:pStyle w:val="Odsekzoznamu"/>
        <w:spacing w:after="0"/>
        <w:jc w:val="both"/>
        <w:rPr>
          <w:rFonts w:cs="Calibri"/>
        </w:rPr>
      </w:pPr>
    </w:p>
    <w:p w:rsidR="009E4A24" w:rsidRPr="00063C58" w:rsidRDefault="009E4A24" w:rsidP="00063C58">
      <w:pPr>
        <w:pStyle w:val="Odsekzoznamu"/>
        <w:numPr>
          <w:ilvl w:val="0"/>
          <w:numId w:val="28"/>
        </w:numPr>
        <w:spacing w:after="0"/>
        <w:ind w:firstLine="66"/>
        <w:jc w:val="both"/>
        <w:rPr>
          <w:rFonts w:cs="Calibri"/>
        </w:rPr>
      </w:pPr>
      <w:r w:rsidRPr="00063C58">
        <w:rPr>
          <w:rFonts w:cs="Calibri"/>
        </w:rPr>
        <w:t xml:space="preserve">Hosťujúcich členov: </w:t>
      </w:r>
    </w:p>
    <w:p w:rsidR="009E4A24" w:rsidRPr="00063C58" w:rsidRDefault="009E4A24" w:rsidP="00063C58">
      <w:pPr>
        <w:pStyle w:val="Odsekzoznamu"/>
        <w:numPr>
          <w:ilvl w:val="0"/>
          <w:numId w:val="27"/>
        </w:numPr>
        <w:tabs>
          <w:tab w:val="left" w:pos="1134"/>
          <w:tab w:val="left" w:pos="1560"/>
        </w:tabs>
        <w:spacing w:after="0"/>
        <w:ind w:left="709" w:firstLine="0"/>
        <w:jc w:val="both"/>
        <w:rPr>
          <w:rFonts w:cs="Calibri"/>
        </w:rPr>
      </w:pPr>
      <w:r w:rsidRPr="00063C58">
        <w:rPr>
          <w:rFonts w:cs="Calibri"/>
        </w:rPr>
        <w:t xml:space="preserve">Alenu </w:t>
      </w:r>
      <w:proofErr w:type="spellStart"/>
      <w:r w:rsidRPr="00063C58">
        <w:rPr>
          <w:rFonts w:cs="Calibri"/>
        </w:rPr>
        <w:t>Bašistovú</w:t>
      </w:r>
      <w:proofErr w:type="spellEnd"/>
    </w:p>
    <w:p w:rsidR="009E4A24" w:rsidRPr="00063C58" w:rsidRDefault="009E4A24" w:rsidP="00063C58">
      <w:pPr>
        <w:pStyle w:val="Odsekzoznamu"/>
        <w:numPr>
          <w:ilvl w:val="0"/>
          <w:numId w:val="27"/>
        </w:numPr>
        <w:tabs>
          <w:tab w:val="left" w:pos="1134"/>
        </w:tabs>
        <w:spacing w:after="0"/>
        <w:ind w:hanging="11"/>
        <w:jc w:val="both"/>
        <w:rPr>
          <w:rFonts w:cs="Calibri"/>
        </w:rPr>
      </w:pPr>
      <w:r w:rsidRPr="00063C58">
        <w:rPr>
          <w:rFonts w:cs="Calibri"/>
        </w:rPr>
        <w:t>Vieru Mrázovú</w:t>
      </w:r>
    </w:p>
    <w:p w:rsidR="009E4A24" w:rsidRPr="00063C58" w:rsidRDefault="009E4A24" w:rsidP="00063C58">
      <w:pPr>
        <w:pStyle w:val="Odsekzoznamu"/>
        <w:spacing w:after="0"/>
        <w:jc w:val="both"/>
        <w:rPr>
          <w:rFonts w:cs="Calibri"/>
        </w:rPr>
      </w:pPr>
    </w:p>
    <w:p w:rsidR="009E4A24" w:rsidRPr="00063C58" w:rsidRDefault="009E4A24" w:rsidP="00063C58">
      <w:pPr>
        <w:pStyle w:val="Odsekzoznamu"/>
        <w:numPr>
          <w:ilvl w:val="0"/>
          <w:numId w:val="28"/>
        </w:numPr>
        <w:spacing w:after="0"/>
        <w:ind w:firstLine="66"/>
        <w:jc w:val="both"/>
        <w:rPr>
          <w:rFonts w:cs="Calibri"/>
        </w:rPr>
      </w:pPr>
      <w:r w:rsidRPr="00063C58">
        <w:rPr>
          <w:rFonts w:cs="Calibri"/>
        </w:rPr>
        <w:t>Správu dozornej rady o hospodárení komory za rok 2018</w:t>
      </w:r>
    </w:p>
    <w:p w:rsidR="009E4A24" w:rsidRPr="00063C58" w:rsidRDefault="009E4A24" w:rsidP="00063C58">
      <w:pPr>
        <w:spacing w:after="0"/>
        <w:jc w:val="both"/>
        <w:rPr>
          <w:rFonts w:cs="Calibri"/>
        </w:rPr>
      </w:pPr>
    </w:p>
    <w:p w:rsidR="009E4A24" w:rsidRPr="00063C58" w:rsidRDefault="009E4A24" w:rsidP="00063C58">
      <w:pPr>
        <w:spacing w:after="0"/>
        <w:jc w:val="both"/>
        <w:rPr>
          <w:rFonts w:cs="Calibri"/>
          <w:b/>
        </w:rPr>
      </w:pPr>
      <w:r w:rsidRPr="00063C58">
        <w:rPr>
          <w:rFonts w:cs="Calibri"/>
          <w:b/>
        </w:rPr>
        <w:t xml:space="preserve">Snem berie na vedomie: </w:t>
      </w:r>
    </w:p>
    <w:p w:rsidR="009E4A24" w:rsidRPr="00063C58" w:rsidRDefault="009E4A24" w:rsidP="00063C58">
      <w:pPr>
        <w:pStyle w:val="Odsekzoznamu"/>
        <w:numPr>
          <w:ilvl w:val="0"/>
          <w:numId w:val="29"/>
        </w:numPr>
        <w:spacing w:after="0"/>
        <w:ind w:firstLine="66"/>
        <w:jc w:val="both"/>
        <w:rPr>
          <w:rFonts w:cs="Calibri"/>
        </w:rPr>
      </w:pPr>
      <w:r w:rsidRPr="00063C58">
        <w:rPr>
          <w:rFonts w:cs="Calibri"/>
        </w:rPr>
        <w:t xml:space="preserve">Správu o činnosti predstavenstva za uplynulé 4 ročné obdobie </w:t>
      </w:r>
    </w:p>
    <w:p w:rsidR="009E4A24" w:rsidRPr="00063C58" w:rsidRDefault="009E4A24" w:rsidP="00063C58">
      <w:pPr>
        <w:pStyle w:val="Odsekzoznamu"/>
        <w:numPr>
          <w:ilvl w:val="0"/>
          <w:numId w:val="29"/>
        </w:numPr>
        <w:spacing w:after="160"/>
        <w:ind w:firstLine="66"/>
        <w:jc w:val="both"/>
        <w:rPr>
          <w:rFonts w:cs="Calibri"/>
        </w:rPr>
      </w:pPr>
      <w:r w:rsidRPr="00063C58">
        <w:rPr>
          <w:rFonts w:cs="Calibri"/>
        </w:rPr>
        <w:t>Správu o činnosti profesijnej rady za uplynulé 4 ročné obdobie</w:t>
      </w:r>
    </w:p>
    <w:p w:rsidR="009E4A24" w:rsidRPr="00063C58" w:rsidRDefault="009E4A24" w:rsidP="00063C58">
      <w:pPr>
        <w:pStyle w:val="Odsekzoznamu"/>
        <w:numPr>
          <w:ilvl w:val="0"/>
          <w:numId w:val="29"/>
        </w:numPr>
        <w:spacing w:after="160"/>
        <w:ind w:firstLine="66"/>
        <w:jc w:val="both"/>
        <w:rPr>
          <w:rFonts w:cs="Calibri"/>
        </w:rPr>
      </w:pPr>
      <w:r w:rsidRPr="00063C58">
        <w:rPr>
          <w:rFonts w:cs="Calibri"/>
        </w:rPr>
        <w:t>Správu o činnosti disciplinárnej komisie za uplynulé 4 ročné obdobie</w:t>
      </w:r>
    </w:p>
    <w:p w:rsidR="009E4A24" w:rsidRPr="00063C58" w:rsidRDefault="009E4A24" w:rsidP="00063C58">
      <w:pPr>
        <w:pStyle w:val="Odsekzoznamu"/>
        <w:numPr>
          <w:ilvl w:val="0"/>
          <w:numId w:val="29"/>
        </w:numPr>
        <w:spacing w:after="160"/>
        <w:ind w:firstLine="66"/>
        <w:jc w:val="both"/>
        <w:rPr>
          <w:rFonts w:cs="Calibri"/>
        </w:rPr>
      </w:pPr>
      <w:r w:rsidRPr="00063C58">
        <w:rPr>
          <w:rFonts w:cs="Calibri"/>
        </w:rPr>
        <w:t xml:space="preserve">Správu o vykonanej kontrole hospodárenia </w:t>
      </w:r>
      <w:proofErr w:type="spellStart"/>
      <w:r w:rsidRPr="00063C58">
        <w:rPr>
          <w:rFonts w:cs="Calibri"/>
        </w:rPr>
        <w:t>SKSPaASP</w:t>
      </w:r>
      <w:proofErr w:type="spellEnd"/>
      <w:r w:rsidRPr="00063C58">
        <w:rPr>
          <w:rFonts w:cs="Calibri"/>
        </w:rPr>
        <w:t xml:space="preserve"> zo dňa 16.10.2019</w:t>
      </w:r>
    </w:p>
    <w:p w:rsidR="009E4A24" w:rsidRPr="00063C58" w:rsidRDefault="009E4A24" w:rsidP="00063C58">
      <w:pPr>
        <w:jc w:val="both"/>
        <w:rPr>
          <w:rFonts w:cs="Calibri"/>
        </w:rPr>
      </w:pPr>
    </w:p>
    <w:p w:rsidR="009E4A24" w:rsidRPr="00063C58" w:rsidRDefault="009E4A24" w:rsidP="00063C58">
      <w:pPr>
        <w:spacing w:after="0"/>
        <w:jc w:val="both"/>
        <w:rPr>
          <w:rFonts w:cs="Calibri"/>
          <w:b/>
        </w:rPr>
      </w:pPr>
      <w:r w:rsidRPr="00063C58">
        <w:rPr>
          <w:rFonts w:cs="Calibri"/>
          <w:b/>
        </w:rPr>
        <w:t>Snem navrhuje:</w:t>
      </w:r>
    </w:p>
    <w:p w:rsidR="009E4A24" w:rsidRPr="00063C58" w:rsidRDefault="009E4A24" w:rsidP="00063C58">
      <w:pPr>
        <w:pStyle w:val="Odsekzoznamu"/>
        <w:numPr>
          <w:ilvl w:val="0"/>
          <w:numId w:val="30"/>
        </w:numPr>
        <w:spacing w:after="0"/>
        <w:ind w:firstLine="66"/>
        <w:jc w:val="both"/>
        <w:rPr>
          <w:rFonts w:cs="Calibri"/>
        </w:rPr>
      </w:pPr>
      <w:r w:rsidRPr="00063C58">
        <w:rPr>
          <w:rFonts w:cs="Calibri"/>
        </w:rPr>
        <w:t xml:space="preserve">Predstavenstvu: </w:t>
      </w:r>
    </w:p>
    <w:p w:rsidR="009E4A24" w:rsidRPr="00063C58" w:rsidRDefault="009E4A24" w:rsidP="00063C58">
      <w:pPr>
        <w:pStyle w:val="Odsekzoznamu"/>
        <w:numPr>
          <w:ilvl w:val="1"/>
          <w:numId w:val="30"/>
        </w:numPr>
        <w:spacing w:after="0"/>
        <w:jc w:val="both"/>
        <w:rPr>
          <w:rFonts w:cs="Calibri"/>
        </w:rPr>
      </w:pPr>
      <w:r w:rsidRPr="00063C58">
        <w:rPr>
          <w:rFonts w:cs="Calibri"/>
        </w:rPr>
        <w:t>vytvoriť pracovnú skupinu pre rokovanie s Implementačnou agentúrou MPSVR SR tematicky zameranú na implementáciu IA projektov, komory ako oprávneného prijímateľa, požiadaviek na výkon SP a pod.</w:t>
      </w:r>
    </w:p>
    <w:p w:rsidR="009E4A24" w:rsidRPr="00063C58" w:rsidRDefault="009E4A24" w:rsidP="00063C58">
      <w:pPr>
        <w:pStyle w:val="Odsekzoznamu"/>
        <w:numPr>
          <w:ilvl w:val="1"/>
          <w:numId w:val="30"/>
        </w:numPr>
        <w:spacing w:after="160"/>
        <w:jc w:val="both"/>
        <w:rPr>
          <w:rFonts w:cs="Calibri"/>
        </w:rPr>
      </w:pPr>
      <w:r w:rsidRPr="00063C58">
        <w:rPr>
          <w:rFonts w:cs="Calibri"/>
        </w:rPr>
        <w:t>upraviť v interných predpisoch návrh dozornej rady na uzatváranie účtovnej agendy aj pri výmene predsedu, s povinnosťou vypracovať protokol o odovzdaní a prevzatí hmotného a nehmotného majetku komory</w:t>
      </w:r>
    </w:p>
    <w:p w:rsidR="009E4A24" w:rsidRPr="00063C58" w:rsidRDefault="009E4A24" w:rsidP="00063C58">
      <w:pPr>
        <w:pStyle w:val="Odsekzoznamu"/>
        <w:numPr>
          <w:ilvl w:val="0"/>
          <w:numId w:val="30"/>
        </w:numPr>
        <w:spacing w:after="160"/>
        <w:ind w:firstLine="66"/>
        <w:jc w:val="both"/>
        <w:rPr>
          <w:rFonts w:cs="Calibri"/>
        </w:rPr>
      </w:pPr>
      <w:r w:rsidRPr="00063C58">
        <w:rPr>
          <w:rFonts w:cs="Calibri"/>
        </w:rPr>
        <w:t>Predstavenstvu a profesijnej rade:</w:t>
      </w:r>
    </w:p>
    <w:p w:rsidR="009E4A24" w:rsidRPr="00D0323B" w:rsidRDefault="009E4A24" w:rsidP="00063C58">
      <w:pPr>
        <w:pStyle w:val="Odsekzoznamu"/>
        <w:numPr>
          <w:ilvl w:val="1"/>
          <w:numId w:val="30"/>
        </w:numPr>
        <w:spacing w:after="160"/>
        <w:jc w:val="both"/>
        <w:rPr>
          <w:rFonts w:cs="Calibri"/>
        </w:rPr>
      </w:pPr>
      <w:r w:rsidRPr="00063C58">
        <w:rPr>
          <w:rFonts w:cs="Calibri"/>
        </w:rPr>
        <w:t>spracovať informáciu o zámere zmeniť súčasné podmienky výnimiek z kvalifikačných predpokladov  pre výkon sociálnej práce  ustanovených v  § 45 ods. 1 a ods. 2 zákona o sociálnej práci. Vypracovať dotazník pre členov komory a iných sociálnych pracovníkov a asistentov sociálnej práce o miere udelenia kvalifikačnej výnimky. Rovnako tak otvoriť diskusiu k zákonu o sociálnych službách, kde u osoby zodpovednej za odborné poskytovanie sociálnej služby</w:t>
      </w:r>
      <w:r>
        <w:rPr>
          <w:rFonts w:cs="Calibri"/>
        </w:rPr>
        <w:t xml:space="preserve"> </w:t>
      </w:r>
      <w:r w:rsidRPr="00D0323B">
        <w:rPr>
          <w:rFonts w:cs="Calibri"/>
        </w:rPr>
        <w:t xml:space="preserve">podľa  § 63 ods. 4 zákona č. 448/2018 </w:t>
      </w:r>
      <w:proofErr w:type="spellStart"/>
      <w:r w:rsidRPr="00D0323B">
        <w:rPr>
          <w:rFonts w:cs="Calibri"/>
        </w:rPr>
        <w:t>Z.z</w:t>
      </w:r>
      <w:proofErr w:type="spellEnd"/>
      <w:r w:rsidRPr="00D0323B">
        <w:rPr>
          <w:rFonts w:cs="Calibri"/>
        </w:rPr>
        <w:t xml:space="preserve">. o sociálnych službách (u tzv. garanta) sa nevyžaduje </w:t>
      </w:r>
      <w:r w:rsidRPr="00D0323B">
        <w:rPr>
          <w:rFonts w:cs="Calibri"/>
          <w:strike/>
        </w:rPr>
        <w:t>odborné</w:t>
      </w:r>
      <w:r w:rsidRPr="00D0323B">
        <w:rPr>
          <w:rFonts w:cs="Calibri"/>
        </w:rPr>
        <w:t xml:space="preserve"> sociálne vzdelanie.</w:t>
      </w:r>
    </w:p>
    <w:p w:rsidR="009E4A24" w:rsidRDefault="009E4A24" w:rsidP="00063C58">
      <w:pPr>
        <w:pStyle w:val="Odsekzoznamu"/>
        <w:numPr>
          <w:ilvl w:val="1"/>
          <w:numId w:val="30"/>
        </w:numPr>
        <w:tabs>
          <w:tab w:val="left" w:pos="851"/>
        </w:tabs>
        <w:spacing w:after="160"/>
        <w:jc w:val="both"/>
        <w:rPr>
          <w:rFonts w:cs="Calibri"/>
        </w:rPr>
      </w:pPr>
      <w:r w:rsidRPr="00D0323B">
        <w:rPr>
          <w:rFonts w:cs="Calibri"/>
        </w:rPr>
        <w:t>iniciovať  povinnú registráciu sociálnych pracovníkov a asistentov sociálnej práce</w:t>
      </w:r>
    </w:p>
    <w:p w:rsidR="00D0323B" w:rsidRPr="00D0323B" w:rsidRDefault="00D0323B" w:rsidP="00D0323B">
      <w:pPr>
        <w:pStyle w:val="Odsekzoznamu"/>
        <w:tabs>
          <w:tab w:val="left" w:pos="851"/>
        </w:tabs>
        <w:spacing w:after="160"/>
        <w:ind w:left="1080"/>
        <w:jc w:val="both"/>
        <w:rPr>
          <w:rFonts w:cs="Calibri"/>
        </w:rPr>
      </w:pPr>
    </w:p>
    <w:p w:rsidR="009E4A24" w:rsidRPr="00063C58" w:rsidRDefault="009E4A24" w:rsidP="00063C58">
      <w:pPr>
        <w:pStyle w:val="Odsekzoznamu"/>
        <w:numPr>
          <w:ilvl w:val="0"/>
          <w:numId w:val="30"/>
        </w:numPr>
        <w:spacing w:after="160"/>
        <w:ind w:firstLine="66"/>
        <w:jc w:val="both"/>
        <w:rPr>
          <w:rFonts w:cs="Calibri"/>
        </w:rPr>
      </w:pPr>
      <w:r w:rsidRPr="00063C58">
        <w:rPr>
          <w:rFonts w:cs="Calibri"/>
        </w:rPr>
        <w:t>Profesijnej rade:</w:t>
      </w:r>
    </w:p>
    <w:p w:rsidR="009E4A24" w:rsidRPr="00D0323B" w:rsidRDefault="009E4A24" w:rsidP="00063C58">
      <w:pPr>
        <w:pStyle w:val="Odsekzoznamu"/>
        <w:numPr>
          <w:ilvl w:val="1"/>
          <w:numId w:val="30"/>
        </w:numPr>
        <w:spacing w:after="160"/>
        <w:jc w:val="both"/>
        <w:rPr>
          <w:rFonts w:cs="Calibri"/>
        </w:rPr>
      </w:pPr>
      <w:r w:rsidRPr="00063C58">
        <w:rPr>
          <w:rFonts w:cs="Calibri"/>
        </w:rPr>
        <w:t xml:space="preserve"> iniciovať diskusiu o postavení sociálneho pracovníka v školstve  </w:t>
      </w:r>
    </w:p>
    <w:p w:rsidR="0056506A" w:rsidRDefault="0056506A" w:rsidP="00063C58">
      <w:pPr>
        <w:spacing w:after="0"/>
        <w:jc w:val="both"/>
        <w:rPr>
          <w:rFonts w:cs="Calibri"/>
          <w:b/>
        </w:rPr>
      </w:pPr>
    </w:p>
    <w:p w:rsidR="009E4A24" w:rsidRPr="00063C58" w:rsidRDefault="009E4A24" w:rsidP="00063C58">
      <w:pPr>
        <w:spacing w:after="0"/>
        <w:jc w:val="both"/>
        <w:rPr>
          <w:rFonts w:cs="Calibri"/>
          <w:b/>
        </w:rPr>
      </w:pPr>
      <w:bookmarkStart w:id="0" w:name="_GoBack"/>
      <w:bookmarkEnd w:id="0"/>
      <w:r w:rsidRPr="00063C58">
        <w:rPr>
          <w:rFonts w:cs="Calibri"/>
          <w:b/>
        </w:rPr>
        <w:lastRenderedPageBreak/>
        <w:t>Snem zvolil za:</w:t>
      </w:r>
    </w:p>
    <w:p w:rsidR="009E4A24" w:rsidRPr="00063C58" w:rsidRDefault="009E4A24" w:rsidP="00063C58">
      <w:pPr>
        <w:pStyle w:val="Odsekzoznamu"/>
        <w:numPr>
          <w:ilvl w:val="0"/>
          <w:numId w:val="39"/>
        </w:numPr>
        <w:spacing w:after="0"/>
        <w:jc w:val="both"/>
        <w:rPr>
          <w:rFonts w:cs="Calibri"/>
          <w:b/>
        </w:rPr>
      </w:pPr>
      <w:r w:rsidRPr="00063C58">
        <w:rPr>
          <w:rFonts w:cs="Calibri"/>
          <w:b/>
        </w:rPr>
        <w:t xml:space="preserve">predsedu: </w:t>
      </w:r>
    </w:p>
    <w:p w:rsidR="009E4A24" w:rsidRPr="00063C58" w:rsidRDefault="009E4A24" w:rsidP="00063C58">
      <w:pPr>
        <w:pStyle w:val="Odsekzoznamu"/>
        <w:numPr>
          <w:ilvl w:val="1"/>
          <w:numId w:val="39"/>
        </w:numPr>
        <w:spacing w:after="0"/>
        <w:ind w:left="993" w:hanging="284"/>
        <w:jc w:val="both"/>
        <w:rPr>
          <w:rFonts w:cs="Calibri"/>
        </w:rPr>
      </w:pPr>
      <w:r w:rsidRPr="00063C58">
        <w:rPr>
          <w:rFonts w:cs="Calibri"/>
        </w:rPr>
        <w:t xml:space="preserve">Oľgu </w:t>
      </w:r>
      <w:proofErr w:type="spellStart"/>
      <w:r w:rsidRPr="00063C58">
        <w:rPr>
          <w:rFonts w:cs="Calibri"/>
        </w:rPr>
        <w:t>Jarošovú</w:t>
      </w:r>
      <w:proofErr w:type="spellEnd"/>
    </w:p>
    <w:p w:rsidR="009E4A24" w:rsidRPr="00063C58" w:rsidRDefault="009E4A24" w:rsidP="00063C58">
      <w:pPr>
        <w:pStyle w:val="Odsekzoznamu"/>
        <w:numPr>
          <w:ilvl w:val="0"/>
          <w:numId w:val="39"/>
        </w:numPr>
        <w:spacing w:after="0"/>
        <w:jc w:val="both"/>
        <w:rPr>
          <w:rFonts w:cs="Calibri"/>
          <w:b/>
        </w:rPr>
      </w:pPr>
      <w:r w:rsidRPr="00063C58">
        <w:rPr>
          <w:rFonts w:cs="Calibri"/>
          <w:b/>
        </w:rPr>
        <w:t xml:space="preserve">členov predstavenstva: </w:t>
      </w:r>
    </w:p>
    <w:p w:rsidR="009E4A24" w:rsidRPr="00063C58" w:rsidRDefault="009E4A24" w:rsidP="00063C58">
      <w:pPr>
        <w:pStyle w:val="Odsekzoznamu"/>
        <w:numPr>
          <w:ilvl w:val="1"/>
          <w:numId w:val="39"/>
        </w:numPr>
        <w:tabs>
          <w:tab w:val="left" w:pos="851"/>
          <w:tab w:val="left" w:pos="1701"/>
        </w:tabs>
        <w:spacing w:after="0"/>
        <w:ind w:hanging="731"/>
        <w:jc w:val="both"/>
        <w:rPr>
          <w:rFonts w:cs="Calibri"/>
        </w:rPr>
      </w:pPr>
      <w:r w:rsidRPr="00063C58">
        <w:rPr>
          <w:rFonts w:cs="Calibri"/>
        </w:rPr>
        <w:t xml:space="preserve">   všetkých navrhnutých kandidátov s podmienkou dodržania zásady členstva len v jednom orgáne</w:t>
      </w:r>
    </w:p>
    <w:p w:rsidR="009E4A24" w:rsidRPr="00063C58" w:rsidRDefault="009E4A24" w:rsidP="00063C58">
      <w:pPr>
        <w:pStyle w:val="Odsekzoznamu"/>
        <w:numPr>
          <w:ilvl w:val="0"/>
          <w:numId w:val="39"/>
        </w:numPr>
        <w:spacing w:after="0"/>
        <w:jc w:val="both"/>
        <w:rPr>
          <w:rFonts w:cs="Calibri"/>
          <w:b/>
        </w:rPr>
      </w:pPr>
      <w:r w:rsidRPr="00063C58">
        <w:rPr>
          <w:rFonts w:cs="Calibri"/>
          <w:b/>
        </w:rPr>
        <w:t>členov dozornej rady:</w:t>
      </w:r>
    </w:p>
    <w:p w:rsidR="009E4A24" w:rsidRPr="00063C58" w:rsidRDefault="009E4A24" w:rsidP="00063C58">
      <w:pPr>
        <w:pStyle w:val="Odsekzoznamu"/>
        <w:numPr>
          <w:ilvl w:val="1"/>
          <w:numId w:val="39"/>
        </w:numPr>
        <w:tabs>
          <w:tab w:val="left" w:pos="993"/>
        </w:tabs>
        <w:spacing w:after="0"/>
        <w:ind w:hanging="731"/>
        <w:jc w:val="both"/>
        <w:rPr>
          <w:rFonts w:cs="Calibri"/>
        </w:rPr>
      </w:pPr>
      <w:r w:rsidRPr="00063C58">
        <w:rPr>
          <w:rFonts w:cs="Calibri"/>
        </w:rPr>
        <w:t>všetkých navrhnutých kandidátov s podmienkou dodržania zásady členstva len v jednom orgáne</w:t>
      </w:r>
    </w:p>
    <w:p w:rsidR="009E4A24" w:rsidRPr="00063C58" w:rsidRDefault="009E4A24" w:rsidP="00063C58">
      <w:pPr>
        <w:pStyle w:val="Odsekzoznamu"/>
        <w:numPr>
          <w:ilvl w:val="0"/>
          <w:numId w:val="39"/>
        </w:numPr>
        <w:spacing w:after="0"/>
        <w:jc w:val="both"/>
        <w:rPr>
          <w:rFonts w:cs="Calibri"/>
          <w:b/>
        </w:rPr>
      </w:pPr>
      <w:r w:rsidRPr="00063C58">
        <w:rPr>
          <w:rFonts w:cs="Calibri"/>
          <w:b/>
        </w:rPr>
        <w:t>členov disciplinárnej komisie:</w:t>
      </w:r>
    </w:p>
    <w:p w:rsidR="009E4A24" w:rsidRPr="00063C58" w:rsidRDefault="009E4A24" w:rsidP="00063C58">
      <w:pPr>
        <w:pStyle w:val="Odsekzoznamu"/>
        <w:numPr>
          <w:ilvl w:val="1"/>
          <w:numId w:val="39"/>
        </w:numPr>
        <w:tabs>
          <w:tab w:val="left" w:pos="851"/>
        </w:tabs>
        <w:spacing w:after="0"/>
        <w:ind w:hanging="731"/>
        <w:jc w:val="both"/>
        <w:rPr>
          <w:rFonts w:cs="Calibri"/>
        </w:rPr>
      </w:pPr>
      <w:r w:rsidRPr="00063C58">
        <w:rPr>
          <w:rFonts w:cs="Calibri"/>
        </w:rPr>
        <w:t xml:space="preserve">   všetkých navrhnutých kandidátov s podmienkou dodržania zásady členstva len v jednom orgáne</w:t>
      </w:r>
    </w:p>
    <w:p w:rsidR="009E4A24" w:rsidRPr="00063C58" w:rsidRDefault="009E4A24" w:rsidP="00063C58">
      <w:pPr>
        <w:pStyle w:val="Odsekzoznamu"/>
        <w:numPr>
          <w:ilvl w:val="0"/>
          <w:numId w:val="39"/>
        </w:numPr>
        <w:spacing w:after="0"/>
        <w:jc w:val="both"/>
        <w:rPr>
          <w:rFonts w:cs="Calibri"/>
          <w:b/>
        </w:rPr>
      </w:pPr>
      <w:r w:rsidRPr="00063C58">
        <w:rPr>
          <w:rFonts w:cs="Calibri"/>
          <w:b/>
        </w:rPr>
        <w:t>členov profesijnej rady:</w:t>
      </w:r>
    </w:p>
    <w:p w:rsidR="009E4A24" w:rsidRPr="00063C58" w:rsidRDefault="009E4A24" w:rsidP="00063C58">
      <w:pPr>
        <w:pStyle w:val="Odsekzoznamu"/>
        <w:numPr>
          <w:ilvl w:val="1"/>
          <w:numId w:val="39"/>
        </w:numPr>
        <w:tabs>
          <w:tab w:val="left" w:pos="993"/>
        </w:tabs>
        <w:spacing w:after="0"/>
        <w:ind w:hanging="731"/>
        <w:jc w:val="both"/>
        <w:rPr>
          <w:rFonts w:cs="Calibri"/>
        </w:rPr>
      </w:pPr>
      <w:r w:rsidRPr="00063C58">
        <w:rPr>
          <w:rFonts w:cs="Calibri"/>
        </w:rPr>
        <w:t>všetkých navrhnutých kandidátov s podmienkou dodržania zásady členstva len v jednom orgáne</w:t>
      </w:r>
    </w:p>
    <w:p w:rsidR="009E4A24" w:rsidRPr="00063C58" w:rsidRDefault="009E4A24" w:rsidP="00063C58">
      <w:pPr>
        <w:jc w:val="both"/>
        <w:rPr>
          <w:rFonts w:cs="Calibri"/>
        </w:rPr>
      </w:pPr>
    </w:p>
    <w:p w:rsidR="009E4A24" w:rsidRPr="00063C58" w:rsidRDefault="009E4A24" w:rsidP="00063C58">
      <w:pPr>
        <w:spacing w:after="0"/>
        <w:jc w:val="both"/>
        <w:rPr>
          <w:rFonts w:cs="Calibri"/>
          <w:b/>
        </w:rPr>
      </w:pPr>
      <w:r w:rsidRPr="00063C58">
        <w:rPr>
          <w:rFonts w:cs="Calibri"/>
          <w:b/>
        </w:rPr>
        <w:t xml:space="preserve">Snem ukladá v stanovenej lehote: </w:t>
      </w:r>
    </w:p>
    <w:p w:rsidR="009E4A24" w:rsidRPr="00063C58" w:rsidRDefault="009E4A24" w:rsidP="00063C58">
      <w:pPr>
        <w:pStyle w:val="Odsekzoznamu"/>
        <w:numPr>
          <w:ilvl w:val="0"/>
          <w:numId w:val="40"/>
        </w:numPr>
        <w:spacing w:after="0"/>
        <w:jc w:val="both"/>
        <w:rPr>
          <w:rFonts w:cs="Calibri"/>
        </w:rPr>
      </w:pPr>
      <w:r w:rsidRPr="00063C58">
        <w:rPr>
          <w:rFonts w:cs="Calibri"/>
        </w:rPr>
        <w:t xml:space="preserve">Oľge Jarošovej, ako predsedníčke komory a predstavenstva zvolať zasadnutie predstavenstva, spojené </w:t>
      </w:r>
      <w:r w:rsidRPr="00D0323B">
        <w:rPr>
          <w:rFonts w:cs="Calibri"/>
        </w:rPr>
        <w:t>s voľbou podpredsedu komory</w:t>
      </w:r>
    </w:p>
    <w:p w:rsidR="009E4A24" w:rsidRPr="00D0323B" w:rsidRDefault="009E4A24" w:rsidP="00063C58">
      <w:pPr>
        <w:pStyle w:val="Odsekzoznamu"/>
        <w:numPr>
          <w:ilvl w:val="0"/>
          <w:numId w:val="40"/>
        </w:numPr>
        <w:spacing w:after="0"/>
        <w:jc w:val="both"/>
        <w:rPr>
          <w:rFonts w:cs="Calibri"/>
        </w:rPr>
      </w:pPr>
      <w:r w:rsidRPr="00063C58">
        <w:rPr>
          <w:rFonts w:cs="Calibri"/>
        </w:rPr>
        <w:t xml:space="preserve">Gabriele </w:t>
      </w:r>
      <w:proofErr w:type="spellStart"/>
      <w:r w:rsidRPr="00063C58">
        <w:rPr>
          <w:rFonts w:cs="Calibri"/>
        </w:rPr>
        <w:t>Šostákovej</w:t>
      </w:r>
      <w:proofErr w:type="spellEnd"/>
      <w:r w:rsidRPr="00D0323B">
        <w:rPr>
          <w:rFonts w:cs="Calibri"/>
        </w:rPr>
        <w:t>, ako zástupkyni dozornej rady s najvyšším počtom hlasov, zvolať zasadnutie dozornej rady, spojené s voľbou predsedu a podpredsedu dozornej rady</w:t>
      </w:r>
    </w:p>
    <w:p w:rsidR="009E4A24" w:rsidRPr="00D0323B" w:rsidRDefault="009E4A24" w:rsidP="00063C58">
      <w:pPr>
        <w:pStyle w:val="Odsekzoznamu"/>
        <w:numPr>
          <w:ilvl w:val="0"/>
          <w:numId w:val="40"/>
        </w:numPr>
        <w:spacing w:after="0"/>
        <w:jc w:val="both"/>
        <w:rPr>
          <w:rFonts w:cs="Calibri"/>
        </w:rPr>
      </w:pPr>
      <w:r w:rsidRPr="00D0323B">
        <w:rPr>
          <w:rFonts w:cs="Calibri"/>
        </w:rPr>
        <w:t>Dagmar Štiavnickej, ako zástupkyni disciplinárnej komisie s najvyšším počtom hlasov, zvolať zasadnutie disciplinárnej komisie, spojené s voľbou predsedu a podpredsedu disciplinárnej komisie</w:t>
      </w:r>
    </w:p>
    <w:p w:rsidR="009E4A24" w:rsidRPr="00D0323B" w:rsidRDefault="009E4A24" w:rsidP="00063C58">
      <w:pPr>
        <w:pStyle w:val="Odsekzoznamu"/>
        <w:numPr>
          <w:ilvl w:val="0"/>
          <w:numId w:val="40"/>
        </w:numPr>
        <w:spacing w:after="0"/>
        <w:jc w:val="both"/>
        <w:rPr>
          <w:rFonts w:cs="Calibri"/>
        </w:rPr>
      </w:pPr>
      <w:r w:rsidRPr="00D0323B">
        <w:rPr>
          <w:rFonts w:cs="Calibri"/>
        </w:rPr>
        <w:t xml:space="preserve">Vladimírovi </w:t>
      </w:r>
      <w:proofErr w:type="spellStart"/>
      <w:r w:rsidRPr="00D0323B">
        <w:rPr>
          <w:rFonts w:cs="Calibri"/>
        </w:rPr>
        <w:t>Hambálkovi</w:t>
      </w:r>
      <w:proofErr w:type="spellEnd"/>
      <w:r w:rsidRPr="00D0323B">
        <w:rPr>
          <w:rFonts w:cs="Calibri"/>
        </w:rPr>
        <w:t>, ako zástupcovi profesijnej rady s najvyšším počtom hlasov, zvolať zasadnutie profesijnej rady, spojené s voľbou predsedu a podpredsedu profesijnej rady</w:t>
      </w:r>
    </w:p>
    <w:p w:rsidR="009E4A24" w:rsidRPr="00063C58" w:rsidRDefault="009E4A24" w:rsidP="00063C58">
      <w:pPr>
        <w:ind w:left="360"/>
        <w:jc w:val="both"/>
        <w:rPr>
          <w:rFonts w:cs="Calibri"/>
        </w:rPr>
      </w:pPr>
    </w:p>
    <w:p w:rsidR="009E4A24" w:rsidRPr="00063C58" w:rsidRDefault="009E4A24" w:rsidP="00063C58">
      <w:pPr>
        <w:spacing w:after="0"/>
        <w:ind w:left="360"/>
        <w:jc w:val="both"/>
        <w:rPr>
          <w:rFonts w:cs="Calibri"/>
        </w:rPr>
      </w:pPr>
      <w:r w:rsidRPr="00063C58">
        <w:rPr>
          <w:rFonts w:cs="Calibri"/>
        </w:rPr>
        <w:t>V Žiline, dňa 24.10.2019</w:t>
      </w:r>
    </w:p>
    <w:p w:rsidR="009E4A24" w:rsidRDefault="009E4A24" w:rsidP="00063C58">
      <w:pPr>
        <w:spacing w:after="0"/>
        <w:ind w:left="360"/>
        <w:jc w:val="both"/>
        <w:rPr>
          <w:rFonts w:cs="Calibri"/>
          <w:b/>
        </w:rPr>
      </w:pPr>
    </w:p>
    <w:p w:rsidR="009E4A24" w:rsidRDefault="009E4A24" w:rsidP="00063C58">
      <w:pPr>
        <w:spacing w:after="0"/>
        <w:ind w:left="360"/>
        <w:jc w:val="both"/>
        <w:rPr>
          <w:rFonts w:cs="Calibri"/>
          <w:b/>
        </w:rPr>
      </w:pPr>
      <w:r w:rsidRPr="00063C58">
        <w:rPr>
          <w:rFonts w:cs="Calibri"/>
          <w:b/>
        </w:rPr>
        <w:t>Členovia návrhovej komisie:</w:t>
      </w:r>
    </w:p>
    <w:p w:rsidR="009E4A24" w:rsidRPr="00063C58" w:rsidRDefault="009E4A24" w:rsidP="00063C58">
      <w:pPr>
        <w:spacing w:after="0"/>
        <w:ind w:left="360"/>
        <w:jc w:val="both"/>
        <w:rPr>
          <w:rFonts w:cs="Calibri"/>
          <w:b/>
        </w:rPr>
      </w:pPr>
    </w:p>
    <w:p w:rsidR="009E4A24" w:rsidRDefault="009E4A24" w:rsidP="00063C58">
      <w:pPr>
        <w:spacing w:after="0"/>
        <w:ind w:left="360"/>
        <w:jc w:val="both"/>
        <w:rPr>
          <w:rFonts w:cs="Calibri"/>
        </w:rPr>
      </w:pPr>
      <w:r>
        <w:rPr>
          <w:rFonts w:cs="Calibri"/>
        </w:rPr>
        <w:t xml:space="preserve">Jana </w:t>
      </w:r>
      <w:proofErr w:type="spellStart"/>
      <w:r>
        <w:rPr>
          <w:rFonts w:cs="Calibri"/>
        </w:rPr>
        <w:t>Mazalánová</w:t>
      </w:r>
      <w:proofErr w:type="spellEnd"/>
    </w:p>
    <w:p w:rsidR="009E4A24" w:rsidRPr="00063C58" w:rsidRDefault="009E4A24" w:rsidP="00063C58">
      <w:pPr>
        <w:spacing w:after="0"/>
        <w:ind w:left="360"/>
        <w:jc w:val="both"/>
        <w:rPr>
          <w:rFonts w:cs="Calibri"/>
        </w:rPr>
      </w:pPr>
    </w:p>
    <w:p w:rsidR="009E4A24" w:rsidRDefault="009E4A24" w:rsidP="00063C58">
      <w:pPr>
        <w:spacing w:after="0"/>
        <w:ind w:left="360"/>
        <w:jc w:val="both"/>
        <w:rPr>
          <w:rFonts w:cs="Calibri"/>
        </w:rPr>
      </w:pPr>
      <w:r w:rsidRPr="00063C58">
        <w:rPr>
          <w:rFonts w:cs="Calibri"/>
        </w:rPr>
        <w:t xml:space="preserve">Kristína </w:t>
      </w:r>
      <w:proofErr w:type="spellStart"/>
      <w:r w:rsidRPr="00063C58">
        <w:rPr>
          <w:rFonts w:cs="Calibri"/>
        </w:rPr>
        <w:t>Mózešová</w:t>
      </w:r>
      <w:proofErr w:type="spellEnd"/>
    </w:p>
    <w:p w:rsidR="009E4A24" w:rsidRPr="00063C58" w:rsidRDefault="009E4A24" w:rsidP="00063C58">
      <w:pPr>
        <w:spacing w:after="0"/>
        <w:ind w:left="360"/>
        <w:jc w:val="both"/>
        <w:rPr>
          <w:rFonts w:cs="Calibri"/>
        </w:rPr>
      </w:pPr>
    </w:p>
    <w:p w:rsidR="009E4A24" w:rsidRPr="00063C58" w:rsidRDefault="009E4A24" w:rsidP="00063C58">
      <w:pPr>
        <w:tabs>
          <w:tab w:val="left" w:pos="709"/>
        </w:tabs>
        <w:spacing w:after="0"/>
        <w:ind w:left="360"/>
        <w:jc w:val="both"/>
        <w:rPr>
          <w:rFonts w:cs="Calibri"/>
        </w:rPr>
      </w:pPr>
      <w:r w:rsidRPr="00063C58">
        <w:rPr>
          <w:rFonts w:cs="Calibri"/>
        </w:rPr>
        <w:t xml:space="preserve">Martina </w:t>
      </w:r>
      <w:proofErr w:type="spellStart"/>
      <w:r w:rsidRPr="00063C58">
        <w:rPr>
          <w:rFonts w:cs="Calibri"/>
        </w:rPr>
        <w:t>Gymerská</w:t>
      </w:r>
      <w:proofErr w:type="spellEnd"/>
    </w:p>
    <w:p w:rsidR="009E4A24" w:rsidRDefault="009E4A24" w:rsidP="00A669B5">
      <w:pPr>
        <w:tabs>
          <w:tab w:val="left" w:pos="1832"/>
        </w:tabs>
        <w:spacing w:after="0" w:line="240" w:lineRule="auto"/>
        <w:jc w:val="center"/>
        <w:rPr>
          <w:rFonts w:cs="Calibri"/>
          <w:b/>
        </w:rPr>
      </w:pPr>
    </w:p>
    <w:p w:rsidR="009E4A24" w:rsidRDefault="009E4A24" w:rsidP="00A669B5">
      <w:pPr>
        <w:tabs>
          <w:tab w:val="left" w:pos="1832"/>
        </w:tabs>
        <w:spacing w:after="0" w:line="240" w:lineRule="auto"/>
        <w:jc w:val="center"/>
        <w:rPr>
          <w:rFonts w:cs="Calibri"/>
          <w:b/>
        </w:rPr>
      </w:pPr>
    </w:p>
    <w:p w:rsidR="009E4A24" w:rsidRPr="00626F75" w:rsidRDefault="009E4A24" w:rsidP="006E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rPr>
      </w:pPr>
      <w:r>
        <w:rPr>
          <w:rFonts w:cs="Calibri"/>
        </w:rPr>
        <w:t xml:space="preserve">               </w:t>
      </w:r>
    </w:p>
    <w:p w:rsidR="009E4A24" w:rsidRDefault="009E4A24" w:rsidP="00EB4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rPr>
      </w:pPr>
    </w:p>
    <w:p w:rsidR="009E4A24" w:rsidRPr="00626F75" w:rsidRDefault="009E4A24" w:rsidP="00EB4844">
      <w:pPr>
        <w:pStyle w:val="Default"/>
        <w:rPr>
          <w:rFonts w:ascii="Calibri" w:hAnsi="Calibri" w:cs="Calibri"/>
          <w:bCs/>
          <w:sz w:val="22"/>
          <w:szCs w:val="22"/>
        </w:rPr>
      </w:pPr>
    </w:p>
    <w:p w:rsidR="009E4A24" w:rsidRDefault="009E4A24" w:rsidP="00EB4844">
      <w:pPr>
        <w:pStyle w:val="Default"/>
        <w:rPr>
          <w:rFonts w:cs="MinionPro-Regular"/>
        </w:rPr>
      </w:pPr>
      <w:r w:rsidRPr="00B51838">
        <w:rPr>
          <w:rFonts w:cs="MinionPro-Regular"/>
          <w:color w:val="FF0000"/>
        </w:rPr>
        <w:tab/>
      </w:r>
      <w:r w:rsidRPr="00626F75">
        <w:rPr>
          <w:rFonts w:cs="MinionPro-Regular"/>
        </w:rPr>
        <w:tab/>
      </w:r>
    </w:p>
    <w:p w:rsidR="009E4A24" w:rsidRDefault="009E4A24" w:rsidP="00EB4844">
      <w:pPr>
        <w:pStyle w:val="Default"/>
        <w:rPr>
          <w:rFonts w:cs="MinionPro-Regular"/>
        </w:rPr>
      </w:pPr>
      <w:r w:rsidRPr="00626F75">
        <w:rPr>
          <w:rFonts w:cs="MinionPro-Regular"/>
        </w:rPr>
        <w:tab/>
      </w:r>
      <w:r w:rsidRPr="00626F75">
        <w:rPr>
          <w:rFonts w:cs="MinionPro-Regular"/>
        </w:rPr>
        <w:tab/>
      </w:r>
      <w:r w:rsidRPr="00626F75">
        <w:rPr>
          <w:rFonts w:cs="MinionPro-Regular"/>
        </w:rPr>
        <w:tab/>
      </w:r>
    </w:p>
    <w:p w:rsidR="009E4A24" w:rsidRDefault="009E4A24" w:rsidP="00EB4844">
      <w:pPr>
        <w:pStyle w:val="Default"/>
        <w:rPr>
          <w:rFonts w:cs="MinionPro-Regular"/>
        </w:rPr>
      </w:pPr>
    </w:p>
    <w:p w:rsidR="009E4A24" w:rsidRPr="00E40060" w:rsidRDefault="009E4A24" w:rsidP="00EB4844">
      <w:pPr>
        <w:pStyle w:val="Default"/>
      </w:pPr>
      <w:r>
        <w:rPr>
          <w:rFonts w:cs="MinionPro-Regular"/>
        </w:rPr>
        <w:t xml:space="preserve"> </w:t>
      </w:r>
    </w:p>
    <w:sectPr w:rsidR="009E4A24" w:rsidRPr="00E40060" w:rsidSect="002C5D44">
      <w:headerReference w:type="default" r:id="rId7"/>
      <w:footerReference w:type="default" r:id="rId8"/>
      <w:pgSz w:w="11906" w:h="16838"/>
      <w:pgMar w:top="284" w:right="851" w:bottom="284" w:left="851" w:header="0"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ED7" w:rsidRDefault="00134ED7" w:rsidP="00B75D1F">
      <w:pPr>
        <w:spacing w:after="0" w:line="240" w:lineRule="auto"/>
      </w:pPr>
      <w:r>
        <w:separator/>
      </w:r>
    </w:p>
  </w:endnote>
  <w:endnote w:type="continuationSeparator" w:id="0">
    <w:p w:rsidR="00134ED7" w:rsidRDefault="00134ED7" w:rsidP="00B7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A24" w:rsidRPr="002C5D44" w:rsidRDefault="009E4A24" w:rsidP="002C5D44">
    <w:pPr>
      <w:pBdr>
        <w:bottom w:val="single" w:sz="4" w:space="1" w:color="auto"/>
      </w:pBdr>
      <w:spacing w:after="0" w:line="240" w:lineRule="auto"/>
      <w:rPr>
        <w:sz w:val="12"/>
        <w:szCs w:val="12"/>
      </w:rPr>
    </w:pPr>
  </w:p>
  <w:p w:rsidR="009E4A24" w:rsidRDefault="00D0323B" w:rsidP="002C5D44">
    <w:pPr>
      <w:spacing w:after="0" w:line="240" w:lineRule="auto"/>
    </w:pPr>
    <w:r>
      <w:rPr>
        <w:noProof/>
      </w:rPr>
      <mc:AlternateContent>
        <mc:Choice Requires="wps">
          <w:drawing>
            <wp:anchor distT="0" distB="0" distL="0" distR="114935" simplePos="0" relativeHeight="251659264" behindDoc="0" locked="0" layoutInCell="1" allowOverlap="1">
              <wp:simplePos x="0" y="0"/>
              <wp:positionH relativeFrom="column">
                <wp:posOffset>4784090</wp:posOffset>
              </wp:positionH>
              <wp:positionV relativeFrom="paragraph">
                <wp:posOffset>18415</wp:posOffset>
              </wp:positionV>
              <wp:extent cx="1618615" cy="37592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375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4A24" w:rsidRDefault="009E4A24" w:rsidP="002C5D44">
                          <w:pPr>
                            <w:spacing w:after="0" w:line="240" w:lineRule="auto"/>
                            <w:rPr>
                              <w:rFonts w:cs="Calibri"/>
                              <w:sz w:val="16"/>
                              <w:szCs w:val="16"/>
                            </w:rPr>
                          </w:pPr>
                          <w:r w:rsidRPr="00054540">
                            <w:rPr>
                              <w:rFonts w:cs="Calibri"/>
                              <w:sz w:val="16"/>
                              <w:szCs w:val="16"/>
                            </w:rPr>
                            <w:t xml:space="preserve">e-mail: </w:t>
                          </w:r>
                          <w:r w:rsidRPr="002E58D8">
                            <w:rPr>
                              <w:rFonts w:cs="Calibri"/>
                              <w:sz w:val="16"/>
                              <w:szCs w:val="16"/>
                            </w:rPr>
                            <w:t>komora@socialnapraca.sk</w:t>
                          </w:r>
                        </w:p>
                        <w:p w:rsidR="009E4A24" w:rsidRDefault="009E4A24" w:rsidP="002C5D44">
                          <w:pPr>
                            <w:spacing w:after="0" w:line="240" w:lineRule="auto"/>
                            <w:rPr>
                              <w:rFonts w:cs="Calibri"/>
                              <w:sz w:val="16"/>
                              <w:szCs w:val="16"/>
                            </w:rPr>
                          </w:pPr>
                          <w:r>
                            <w:rPr>
                              <w:rFonts w:cs="Calibri"/>
                              <w:sz w:val="16"/>
                              <w:szCs w:val="16"/>
                            </w:rPr>
                            <w:t>tel.</w:t>
                          </w:r>
                          <w:r w:rsidRPr="00054540">
                            <w:rPr>
                              <w:rFonts w:cs="Calibri"/>
                              <w:sz w:val="16"/>
                              <w:szCs w:val="16"/>
                            </w:rPr>
                            <w:t xml:space="preserve">: +421 (0)948 </w:t>
                          </w:r>
                          <w:r w:rsidRPr="002E58D8">
                            <w:rPr>
                              <w:rFonts w:cs="Calibri"/>
                              <w:sz w:val="16"/>
                              <w:szCs w:val="16"/>
                            </w:rPr>
                            <w:t>132</w:t>
                          </w:r>
                          <w:r>
                            <w:rPr>
                              <w:rFonts w:cs="Calibri"/>
                              <w:sz w:val="16"/>
                              <w:szCs w:val="16"/>
                            </w:rPr>
                            <w:t> </w:t>
                          </w:r>
                          <w:r w:rsidRPr="002E58D8">
                            <w:rPr>
                              <w:rFonts w:cs="Calibri"/>
                              <w:sz w:val="16"/>
                              <w:szCs w:val="16"/>
                            </w:rPr>
                            <w:t>841</w:t>
                          </w:r>
                        </w:p>
                        <w:p w:rsidR="009E4A24" w:rsidRPr="002E58D8" w:rsidRDefault="009E4A24" w:rsidP="002C5D44">
                          <w:pPr>
                            <w:spacing w:after="0" w:line="240" w:lineRule="auto"/>
                            <w:rPr>
                              <w:rFonts w:cs="Calibri"/>
                              <w:sz w:val="16"/>
                              <w:szCs w:val="16"/>
                            </w:rPr>
                          </w:pPr>
                          <w:r w:rsidRPr="002E58D8">
                            <w:rPr>
                              <w:rFonts w:cs="Calibri"/>
                              <w:sz w:val="16"/>
                              <w:szCs w:val="16"/>
                            </w:rPr>
                            <w:t>www.facebook.com/komoraSPaASP/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76.7pt;margin-top:1.45pt;width:127.45pt;height:29.6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" stroked="f">
              <v:fill opacity="0"/>
              <v:textbox inset="0,0,0,0">
                <w:txbxContent>
                  <w:p w:rsidR="009E4A24" w:rsidRDefault="009E4A24" w:rsidP="002C5D44">
                    <w:pPr>
                      <w:spacing w:after="0" w:line="240" w:lineRule="auto"/>
                      <w:rPr>
                        <w:rFonts w:cs="Calibri"/>
                        <w:sz w:val="16"/>
                        <w:szCs w:val="16"/>
                      </w:rPr>
                    </w:pPr>
                    <w:r w:rsidRPr="00054540">
                      <w:rPr>
                        <w:rFonts w:cs="Calibri"/>
                        <w:sz w:val="16"/>
                        <w:szCs w:val="16"/>
                      </w:rPr>
                      <w:t xml:space="preserve">e-mail: </w:t>
                    </w:r>
                    <w:r w:rsidRPr="002E58D8">
                      <w:rPr>
                        <w:rFonts w:cs="Calibri"/>
                        <w:sz w:val="16"/>
                        <w:szCs w:val="16"/>
                      </w:rPr>
                      <w:t>komora@socialnapraca.sk</w:t>
                    </w:r>
                  </w:p>
                  <w:p w:rsidR="009E4A24" w:rsidRDefault="009E4A24" w:rsidP="002C5D44">
                    <w:pPr>
                      <w:spacing w:after="0" w:line="240" w:lineRule="auto"/>
                      <w:rPr>
                        <w:rFonts w:cs="Calibri"/>
                        <w:sz w:val="16"/>
                        <w:szCs w:val="16"/>
                      </w:rPr>
                    </w:pPr>
                    <w:r>
                      <w:rPr>
                        <w:rFonts w:cs="Calibri"/>
                        <w:sz w:val="16"/>
                        <w:szCs w:val="16"/>
                      </w:rPr>
                      <w:t>tel.</w:t>
                    </w:r>
                    <w:r w:rsidRPr="00054540">
                      <w:rPr>
                        <w:rFonts w:cs="Calibri"/>
                        <w:sz w:val="16"/>
                        <w:szCs w:val="16"/>
                      </w:rPr>
                      <w:t xml:space="preserve">: +421 (0)948 </w:t>
                    </w:r>
                    <w:r w:rsidRPr="002E58D8">
                      <w:rPr>
                        <w:rFonts w:cs="Calibri"/>
                        <w:sz w:val="16"/>
                        <w:szCs w:val="16"/>
                      </w:rPr>
                      <w:t>132</w:t>
                    </w:r>
                    <w:r>
                      <w:rPr>
                        <w:rFonts w:cs="Calibri"/>
                        <w:sz w:val="16"/>
                        <w:szCs w:val="16"/>
                      </w:rPr>
                      <w:t> </w:t>
                    </w:r>
                    <w:r w:rsidRPr="002E58D8">
                      <w:rPr>
                        <w:rFonts w:cs="Calibri"/>
                        <w:sz w:val="16"/>
                        <w:szCs w:val="16"/>
                      </w:rPr>
                      <w:t>841</w:t>
                    </w:r>
                  </w:p>
                  <w:p w:rsidR="009E4A24" w:rsidRPr="002E58D8" w:rsidRDefault="009E4A24" w:rsidP="002C5D44">
                    <w:pPr>
                      <w:spacing w:after="0" w:line="240" w:lineRule="auto"/>
                      <w:rPr>
                        <w:rFonts w:cs="Calibri"/>
                        <w:sz w:val="16"/>
                        <w:szCs w:val="16"/>
                      </w:rPr>
                    </w:pPr>
                    <w:r w:rsidRPr="002E58D8">
                      <w:rPr>
                        <w:rFonts w:cs="Calibri"/>
                        <w:sz w:val="16"/>
                        <w:szCs w:val="16"/>
                      </w:rPr>
                      <w:t>www.facebook.com/komoraSPaASP/</w:t>
                    </w:r>
                  </w:p>
                </w:txbxContent>
              </v:textbox>
            </v:shape>
          </w:pict>
        </mc:Fallback>
      </mc:AlternateContent>
    </w:r>
    <w:r>
      <w:rPr>
        <w:noProof/>
      </w:rPr>
      <mc:AlternateContent>
        <mc:Choice Requires="wps">
          <w:drawing>
            <wp:anchor distT="0" distB="0" distL="0" distR="114935" simplePos="0" relativeHeight="251657216" behindDoc="0" locked="0" layoutInCell="1" allowOverlap="1">
              <wp:simplePos x="0" y="0"/>
              <wp:positionH relativeFrom="column">
                <wp:posOffset>2660015</wp:posOffset>
              </wp:positionH>
              <wp:positionV relativeFrom="paragraph">
                <wp:posOffset>27940</wp:posOffset>
              </wp:positionV>
              <wp:extent cx="1618615" cy="3759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375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4A24" w:rsidRDefault="009E4A24" w:rsidP="002C5D44">
                          <w:pPr>
                            <w:pStyle w:val="Odsekzoznamu1"/>
                            <w:spacing w:after="0" w:line="240" w:lineRule="auto"/>
                            <w:ind w:left="0"/>
                            <w:rPr>
                              <w:sz w:val="16"/>
                              <w:szCs w:val="16"/>
                            </w:rPr>
                          </w:pPr>
                          <w:r w:rsidRPr="00054540">
                            <w:rPr>
                              <w:sz w:val="16"/>
                              <w:szCs w:val="16"/>
                            </w:rPr>
                            <w:t xml:space="preserve">IČO: </w:t>
                          </w:r>
                          <w:r w:rsidRPr="002E58D8">
                            <w:rPr>
                              <w:sz w:val="16"/>
                              <w:szCs w:val="16"/>
                            </w:rPr>
                            <w:t>50012592</w:t>
                          </w:r>
                        </w:p>
                        <w:p w:rsidR="009E4A24" w:rsidRPr="00054540" w:rsidRDefault="009E4A24" w:rsidP="002C5D44">
                          <w:pPr>
                            <w:pStyle w:val="Odsekzoznamu1"/>
                            <w:spacing w:after="0" w:line="240" w:lineRule="auto"/>
                            <w:ind w:left="0"/>
                            <w:rPr>
                              <w:sz w:val="16"/>
                              <w:szCs w:val="16"/>
                            </w:rPr>
                          </w:pPr>
                          <w:r w:rsidRPr="00054540">
                            <w:rPr>
                              <w:sz w:val="16"/>
                              <w:szCs w:val="16"/>
                            </w:rPr>
                            <w:t xml:space="preserve">DIČ: </w:t>
                          </w:r>
                          <w:r>
                            <w:rPr>
                              <w:sz w:val="16"/>
                              <w:szCs w:val="16"/>
                            </w:rPr>
                            <w:t>2120158645</w:t>
                          </w:r>
                        </w:p>
                        <w:p w:rsidR="009E4A24" w:rsidRPr="00054540" w:rsidRDefault="009E4A24" w:rsidP="009601E0">
                          <w:pPr>
                            <w:spacing w:after="0" w:line="240" w:lineRule="auto"/>
                            <w:rPr>
                              <w:rFonts w:cs="Calibri"/>
                              <w:sz w:val="16"/>
                              <w:szCs w:val="16"/>
                            </w:rPr>
                          </w:pPr>
                          <w:r w:rsidRPr="00054540">
                            <w:rPr>
                              <w:rFonts w:cs="Calibri"/>
                              <w:sz w:val="16"/>
                              <w:szCs w:val="16"/>
                            </w:rPr>
                            <w:t>www.</w:t>
                          </w:r>
                          <w:r>
                            <w:rPr>
                              <w:rFonts w:cs="Calibri"/>
                              <w:sz w:val="16"/>
                              <w:szCs w:val="16"/>
                            </w:rPr>
                            <w:t>socialnapraca</w:t>
                          </w:r>
                          <w:r w:rsidRPr="00054540">
                            <w:rPr>
                              <w:rFonts w:cs="Calibri"/>
                              <w:sz w:val="16"/>
                              <w:szCs w:val="16"/>
                            </w:rPr>
                            <w:t>.sk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09.45pt;margin-top:2.2pt;width:127.45pt;height:29.6pt;z-index:251657216;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" stroked="f">
              <v:fill opacity="0"/>
              <v:textbox inset="0,0,0,0">
                <w:txbxContent>
                  <w:p w:rsidR="009E4A24" w:rsidRDefault="009E4A24" w:rsidP="002C5D44">
                    <w:pPr>
                      <w:pStyle w:val="Odsekzoznamu1"/>
                      <w:spacing w:after="0" w:line="240" w:lineRule="auto"/>
                      <w:ind w:left="0"/>
                      <w:rPr>
                        <w:sz w:val="16"/>
                        <w:szCs w:val="16"/>
                      </w:rPr>
                    </w:pPr>
                    <w:r w:rsidRPr="00054540">
                      <w:rPr>
                        <w:sz w:val="16"/>
                        <w:szCs w:val="16"/>
                      </w:rPr>
                      <w:t xml:space="preserve">IČO: </w:t>
                    </w:r>
                    <w:r w:rsidRPr="002E58D8">
                      <w:rPr>
                        <w:sz w:val="16"/>
                        <w:szCs w:val="16"/>
                      </w:rPr>
                      <w:t>50012592</w:t>
                    </w:r>
                  </w:p>
                  <w:p w:rsidR="009E4A24" w:rsidRPr="00054540" w:rsidRDefault="009E4A24" w:rsidP="002C5D44">
                    <w:pPr>
                      <w:pStyle w:val="Odsekzoznamu1"/>
                      <w:spacing w:after="0" w:line="240" w:lineRule="auto"/>
                      <w:ind w:left="0"/>
                      <w:rPr>
                        <w:sz w:val="16"/>
                        <w:szCs w:val="16"/>
                      </w:rPr>
                    </w:pPr>
                    <w:r w:rsidRPr="00054540">
                      <w:rPr>
                        <w:sz w:val="16"/>
                        <w:szCs w:val="16"/>
                      </w:rPr>
                      <w:t xml:space="preserve">DIČ: </w:t>
                    </w:r>
                    <w:r>
                      <w:rPr>
                        <w:sz w:val="16"/>
                        <w:szCs w:val="16"/>
                      </w:rPr>
                      <w:t>2120158645</w:t>
                    </w:r>
                  </w:p>
                  <w:p w:rsidR="009E4A24" w:rsidRPr="00054540" w:rsidRDefault="009E4A24" w:rsidP="009601E0">
                    <w:pPr>
                      <w:spacing w:after="0" w:line="240" w:lineRule="auto"/>
                      <w:rPr>
                        <w:rFonts w:cs="Calibri"/>
                        <w:sz w:val="16"/>
                        <w:szCs w:val="16"/>
                      </w:rPr>
                    </w:pPr>
                    <w:r w:rsidRPr="00054540">
                      <w:rPr>
                        <w:rFonts w:cs="Calibri"/>
                        <w:sz w:val="16"/>
                        <w:szCs w:val="16"/>
                      </w:rPr>
                      <w:t>www.</w:t>
                    </w:r>
                    <w:r>
                      <w:rPr>
                        <w:rFonts w:cs="Calibri"/>
                        <w:sz w:val="16"/>
                        <w:szCs w:val="16"/>
                      </w:rPr>
                      <w:t>socialnapraca</w:t>
                    </w:r>
                    <w:r w:rsidRPr="00054540">
                      <w:rPr>
                        <w:rFonts w:cs="Calibri"/>
                        <w:sz w:val="16"/>
                        <w:szCs w:val="16"/>
                      </w:rPr>
                      <w:t>.sk</w:t>
                    </w:r>
                  </w:p>
                </w:txbxContent>
              </v:textbox>
            </v:shape>
          </w:pict>
        </mc:Fallback>
      </mc:AlternateContent>
    </w:r>
    <w:r>
      <w:rPr>
        <w:noProof/>
      </w:rPr>
      <mc:AlternateContent>
        <mc:Choice Requires="wps">
          <w:drawing>
            <wp:anchor distT="0" distB="0" distL="0" distR="114935" simplePos="0" relativeHeight="251656192" behindDoc="0" locked="0" layoutInCell="1" allowOverlap="1">
              <wp:simplePos x="0" y="0"/>
              <wp:positionH relativeFrom="column">
                <wp:posOffset>182880</wp:posOffset>
              </wp:positionH>
              <wp:positionV relativeFrom="paragraph">
                <wp:posOffset>25400</wp:posOffset>
              </wp:positionV>
              <wp:extent cx="2146300" cy="3975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97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4A24" w:rsidRPr="002C5D44" w:rsidRDefault="009E4A24" w:rsidP="009601E0">
                          <w:pPr>
                            <w:spacing w:after="0" w:line="240" w:lineRule="auto"/>
                            <w:rPr>
                              <w:rFonts w:cs="Calibri"/>
                              <w:b/>
                              <w:spacing w:val="30"/>
                              <w:sz w:val="16"/>
                              <w:szCs w:val="16"/>
                            </w:rPr>
                          </w:pPr>
                          <w:r w:rsidRPr="002C5D44">
                            <w:rPr>
                              <w:rFonts w:cs="Calibri"/>
                              <w:b/>
                              <w:spacing w:val="30"/>
                              <w:sz w:val="16"/>
                              <w:szCs w:val="16"/>
                            </w:rPr>
                            <w:t>Slovenská komora SP a ASP</w:t>
                          </w:r>
                        </w:p>
                        <w:p w:rsidR="009E4A24" w:rsidRDefault="009E4A24" w:rsidP="009601E0">
                          <w:pPr>
                            <w:spacing w:after="0" w:line="240" w:lineRule="auto"/>
                            <w:rPr>
                              <w:rFonts w:cs="Calibri"/>
                              <w:sz w:val="16"/>
                              <w:szCs w:val="16"/>
                            </w:rPr>
                          </w:pPr>
                          <w:proofErr w:type="spellStart"/>
                          <w:r>
                            <w:rPr>
                              <w:rFonts w:cs="Calibri"/>
                              <w:sz w:val="16"/>
                              <w:szCs w:val="16"/>
                            </w:rPr>
                            <w:t>Mokrohájska</w:t>
                          </w:r>
                          <w:proofErr w:type="spellEnd"/>
                          <w:r>
                            <w:rPr>
                              <w:rFonts w:cs="Calibri"/>
                              <w:sz w:val="16"/>
                              <w:szCs w:val="16"/>
                            </w:rPr>
                            <w:t xml:space="preserve"> cesta 3</w:t>
                          </w:r>
                        </w:p>
                        <w:p w:rsidR="009E4A24" w:rsidRPr="00054540" w:rsidRDefault="009E4A24" w:rsidP="009601E0">
                          <w:pPr>
                            <w:spacing w:after="0" w:line="240" w:lineRule="auto"/>
                            <w:rPr>
                              <w:rFonts w:cs="Calibri"/>
                              <w:sz w:val="16"/>
                              <w:szCs w:val="16"/>
                            </w:rPr>
                          </w:pPr>
                          <w:r w:rsidRPr="00054540">
                            <w:rPr>
                              <w:rFonts w:cs="Calibri"/>
                              <w:sz w:val="16"/>
                              <w:szCs w:val="16"/>
                            </w:rPr>
                            <w:t>841 0</w:t>
                          </w:r>
                          <w:r>
                            <w:rPr>
                              <w:rFonts w:cs="Calibri"/>
                              <w:sz w:val="16"/>
                              <w:szCs w:val="16"/>
                            </w:rPr>
                            <w:t>4</w:t>
                          </w:r>
                          <w:r w:rsidRPr="00054540">
                            <w:rPr>
                              <w:rFonts w:cs="Calibri"/>
                              <w:sz w:val="16"/>
                              <w:szCs w:val="16"/>
                            </w:rPr>
                            <w:t xml:space="preserve">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14.4pt;margin-top:2pt;width:169pt;height:31.3pt;z-index:251656192;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" stroked="f">
              <v:fill opacity="0"/>
              <v:textbox inset="0,0,0,0">
                <w:txbxContent>
                  <w:p w:rsidR="009E4A24" w:rsidRPr="002C5D44" w:rsidRDefault="009E4A24" w:rsidP="009601E0">
                    <w:pPr>
                      <w:spacing w:after="0" w:line="240" w:lineRule="auto"/>
                      <w:rPr>
                        <w:rFonts w:cs="Calibri"/>
                        <w:b/>
                        <w:spacing w:val="30"/>
                        <w:sz w:val="16"/>
                        <w:szCs w:val="16"/>
                      </w:rPr>
                    </w:pPr>
                    <w:r w:rsidRPr="002C5D44">
                      <w:rPr>
                        <w:rFonts w:cs="Calibri"/>
                        <w:b/>
                        <w:spacing w:val="30"/>
                        <w:sz w:val="16"/>
                        <w:szCs w:val="16"/>
                      </w:rPr>
                      <w:t>Slovenská komora SP a ASP</w:t>
                    </w:r>
                  </w:p>
                  <w:p w:rsidR="009E4A24" w:rsidRDefault="009E4A24" w:rsidP="009601E0">
                    <w:pPr>
                      <w:spacing w:after="0" w:line="240" w:lineRule="auto"/>
                      <w:rPr>
                        <w:rFonts w:cs="Calibri"/>
                        <w:sz w:val="16"/>
                        <w:szCs w:val="16"/>
                      </w:rPr>
                    </w:pPr>
                    <w:r>
                      <w:rPr>
                        <w:rFonts w:cs="Calibri"/>
                        <w:sz w:val="16"/>
                        <w:szCs w:val="16"/>
                      </w:rPr>
                      <w:t>Mokrohájska cesta 3</w:t>
                    </w:r>
                  </w:p>
                  <w:p w:rsidR="009E4A24" w:rsidRPr="00054540" w:rsidRDefault="009E4A24" w:rsidP="009601E0">
                    <w:pPr>
                      <w:spacing w:after="0" w:line="240" w:lineRule="auto"/>
                      <w:rPr>
                        <w:rFonts w:cs="Calibri"/>
                        <w:sz w:val="16"/>
                        <w:szCs w:val="16"/>
                      </w:rPr>
                    </w:pPr>
                    <w:r w:rsidRPr="00054540">
                      <w:rPr>
                        <w:rFonts w:cs="Calibri"/>
                        <w:sz w:val="16"/>
                        <w:szCs w:val="16"/>
                      </w:rPr>
                      <w:t>841 0</w:t>
                    </w:r>
                    <w:r>
                      <w:rPr>
                        <w:rFonts w:cs="Calibri"/>
                        <w:sz w:val="16"/>
                        <w:szCs w:val="16"/>
                      </w:rPr>
                      <w:t>4</w:t>
                    </w:r>
                    <w:r w:rsidRPr="00054540">
                      <w:rPr>
                        <w:rFonts w:cs="Calibri"/>
                        <w:sz w:val="16"/>
                        <w:szCs w:val="16"/>
                      </w:rPr>
                      <w:t xml:space="preserve"> Bratislava</w:t>
                    </w:r>
                  </w:p>
                </w:txbxContent>
              </v:textbox>
            </v:shape>
          </w:pict>
        </mc:Fallback>
      </mc:AlternateContent>
    </w:r>
  </w:p>
  <w:p w:rsidR="009E4A24" w:rsidRPr="002C5D44" w:rsidRDefault="009E4A24" w:rsidP="002C5D44">
    <w:pPr>
      <w:spacing w:after="0" w:line="240" w:lineRule="auto"/>
      <w:rPr>
        <w:sz w:val="4"/>
        <w:szCs w:val="4"/>
      </w:rPr>
    </w:pPr>
  </w:p>
  <w:p w:rsidR="009E4A24" w:rsidRDefault="009E4A24" w:rsidP="002C5D44">
    <w:pPr>
      <w:spacing w:after="0" w:line="240" w:lineRule="auto"/>
    </w:pPr>
  </w:p>
  <w:p w:rsidR="009E4A24" w:rsidRPr="007F27F0" w:rsidRDefault="009E4A24" w:rsidP="002C5D44">
    <w:pPr>
      <w:pBdr>
        <w:bottom w:val="single" w:sz="4" w:space="1" w:color="auto"/>
      </w:pBdr>
      <w:spacing w:after="0" w:line="240" w:lineRule="auto"/>
      <w:rPr>
        <w:sz w:val="4"/>
        <w:szCs w:val="4"/>
      </w:rPr>
    </w:pPr>
  </w:p>
  <w:p w:rsidR="009E4A24" w:rsidRDefault="009E4A24" w:rsidP="009601E0">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ED7" w:rsidRDefault="00134ED7" w:rsidP="00B75D1F">
      <w:pPr>
        <w:spacing w:after="0" w:line="240" w:lineRule="auto"/>
      </w:pPr>
      <w:r>
        <w:separator/>
      </w:r>
    </w:p>
  </w:footnote>
  <w:footnote w:type="continuationSeparator" w:id="0">
    <w:p w:rsidR="00134ED7" w:rsidRDefault="00134ED7" w:rsidP="00B75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A24" w:rsidRDefault="009E4A24" w:rsidP="00454F77">
    <w:pPr>
      <w:spacing w:after="0"/>
      <w:jc w:val="center"/>
      <w:rPr>
        <w:rFonts w:ascii="Cambria" w:hAnsi="Cambria"/>
        <w:b/>
        <w:spacing w:val="60"/>
        <w:sz w:val="12"/>
        <w:szCs w:val="12"/>
      </w:rPr>
    </w:pPr>
  </w:p>
  <w:p w:rsidR="009E4A24" w:rsidRDefault="009E4A24" w:rsidP="00454F77">
    <w:pPr>
      <w:spacing w:after="0"/>
      <w:jc w:val="center"/>
      <w:rPr>
        <w:rFonts w:ascii="Cambria" w:hAnsi="Cambria"/>
        <w:b/>
        <w:spacing w:val="60"/>
        <w:sz w:val="12"/>
        <w:szCs w:val="12"/>
      </w:rPr>
    </w:pPr>
  </w:p>
  <w:p w:rsidR="009E4A24" w:rsidRDefault="00D0323B" w:rsidP="00454F77">
    <w:pPr>
      <w:spacing w:after="0"/>
      <w:jc w:val="center"/>
      <w:rPr>
        <w:rFonts w:ascii="Cambria" w:hAnsi="Cambria"/>
        <w:b/>
        <w:spacing w:val="60"/>
        <w:sz w:val="12"/>
        <w:szCs w:val="12"/>
      </w:rPr>
    </w:pPr>
    <w:r>
      <w:rPr>
        <w:noProof/>
      </w:rPr>
      <w:drawing>
        <wp:anchor distT="0" distB="0" distL="114300" distR="114300" simplePos="0" relativeHeight="251658240" behindDoc="0" locked="0" layoutInCell="1" allowOverlap="1">
          <wp:simplePos x="0" y="0"/>
          <wp:positionH relativeFrom="column">
            <wp:posOffset>1173480</wp:posOffset>
          </wp:positionH>
          <wp:positionV relativeFrom="paragraph">
            <wp:posOffset>12065</wp:posOffset>
          </wp:positionV>
          <wp:extent cx="565150" cy="541655"/>
          <wp:effectExtent l="0" t="0" r="0" b="0"/>
          <wp:wrapNone/>
          <wp:docPr id="4" name="Obrázok 15" descr="final_post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5" descr="final_postav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41655"/>
                  </a:xfrm>
                  <a:prstGeom prst="rect">
                    <a:avLst/>
                  </a:prstGeom>
                  <a:noFill/>
                </pic:spPr>
              </pic:pic>
            </a:graphicData>
          </a:graphic>
          <wp14:sizeRelH relativeFrom="page">
            <wp14:pctWidth>0</wp14:pctWidth>
          </wp14:sizeRelH>
          <wp14:sizeRelV relativeFrom="page">
            <wp14:pctHeight>0</wp14:pctHeight>
          </wp14:sizeRelV>
        </wp:anchor>
      </w:drawing>
    </w:r>
  </w:p>
  <w:p w:rsidR="009E4A24" w:rsidRPr="00274125" w:rsidRDefault="009E4A24" w:rsidP="00274125">
    <w:pPr>
      <w:spacing w:after="0" w:line="259" w:lineRule="auto"/>
      <w:jc w:val="center"/>
      <w:rPr>
        <w:rFonts w:ascii="Cambria" w:hAnsi="Cambria"/>
        <w:b/>
        <w:spacing w:val="60"/>
        <w:sz w:val="20"/>
        <w:szCs w:val="20"/>
      </w:rPr>
    </w:pPr>
    <w:r w:rsidRPr="00274125">
      <w:rPr>
        <w:rFonts w:ascii="Cambria" w:hAnsi="Cambria"/>
        <w:b/>
        <w:spacing w:val="60"/>
        <w:sz w:val="20"/>
        <w:szCs w:val="20"/>
      </w:rPr>
      <w:t>Slovensk</w:t>
    </w:r>
    <w:r w:rsidRPr="00274125">
      <w:rPr>
        <w:rFonts w:ascii="Cambria" w:hAnsi="Cambria" w:cs="Calibri"/>
        <w:b/>
        <w:spacing w:val="60"/>
        <w:sz w:val="20"/>
        <w:szCs w:val="20"/>
      </w:rPr>
      <w:t>á</w:t>
    </w:r>
    <w:r w:rsidRPr="00274125">
      <w:rPr>
        <w:rFonts w:ascii="Cambria" w:hAnsi="Cambria"/>
        <w:b/>
        <w:spacing w:val="60"/>
        <w:sz w:val="20"/>
        <w:szCs w:val="20"/>
      </w:rPr>
      <w:t xml:space="preserve"> komora</w:t>
    </w:r>
  </w:p>
  <w:p w:rsidR="009E4A24" w:rsidRPr="00274125" w:rsidRDefault="009E4A24" w:rsidP="00274125">
    <w:pPr>
      <w:spacing w:after="0" w:line="264" w:lineRule="auto"/>
      <w:jc w:val="center"/>
      <w:rPr>
        <w:rFonts w:ascii="Cambria" w:hAnsi="Cambria"/>
        <w:b/>
        <w:spacing w:val="58"/>
        <w:sz w:val="20"/>
        <w:szCs w:val="20"/>
      </w:rPr>
    </w:pPr>
    <w:r w:rsidRPr="00274125">
      <w:rPr>
        <w:rFonts w:ascii="Cambria" w:hAnsi="Cambria"/>
        <w:b/>
        <w:spacing w:val="58"/>
        <w:sz w:val="20"/>
        <w:szCs w:val="20"/>
      </w:rPr>
      <w:t>soci</w:t>
    </w:r>
    <w:r w:rsidRPr="00274125">
      <w:rPr>
        <w:rFonts w:ascii="Cambria" w:hAnsi="Cambria" w:cs="Calibri"/>
        <w:b/>
        <w:spacing w:val="58"/>
        <w:sz w:val="20"/>
        <w:szCs w:val="20"/>
      </w:rPr>
      <w:t>á</w:t>
    </w:r>
    <w:r w:rsidRPr="00274125">
      <w:rPr>
        <w:rFonts w:ascii="Cambria" w:hAnsi="Cambria"/>
        <w:b/>
        <w:spacing w:val="58"/>
        <w:sz w:val="20"/>
        <w:szCs w:val="20"/>
      </w:rPr>
      <w:t>lnych pracovn</w:t>
    </w:r>
    <w:r w:rsidRPr="00274125">
      <w:rPr>
        <w:rFonts w:ascii="Cambria" w:hAnsi="Cambria" w:cs="Calibri"/>
        <w:b/>
        <w:spacing w:val="58"/>
        <w:sz w:val="20"/>
        <w:szCs w:val="20"/>
      </w:rPr>
      <w:t>í</w:t>
    </w:r>
    <w:r w:rsidRPr="00274125">
      <w:rPr>
        <w:rFonts w:ascii="Cambria" w:hAnsi="Cambria"/>
        <w:b/>
        <w:spacing w:val="58"/>
        <w:sz w:val="20"/>
        <w:szCs w:val="20"/>
      </w:rPr>
      <w:t>kov</w:t>
    </w:r>
  </w:p>
  <w:p w:rsidR="009E4A24" w:rsidRPr="00274125" w:rsidRDefault="009E4A24" w:rsidP="00274125">
    <w:pPr>
      <w:spacing w:after="0" w:line="264" w:lineRule="auto"/>
      <w:jc w:val="center"/>
      <w:rPr>
        <w:rFonts w:ascii="Cambria" w:hAnsi="Cambria"/>
        <w:b/>
        <w:spacing w:val="34"/>
        <w:sz w:val="20"/>
        <w:szCs w:val="20"/>
      </w:rPr>
    </w:pPr>
    <w:r w:rsidRPr="00274125">
      <w:rPr>
        <w:rFonts w:ascii="Cambria" w:hAnsi="Cambria"/>
        <w:b/>
        <w:spacing w:val="34"/>
        <w:sz w:val="20"/>
        <w:szCs w:val="20"/>
      </w:rPr>
      <w:t>a asistentov soci</w:t>
    </w:r>
    <w:r w:rsidRPr="00274125">
      <w:rPr>
        <w:rFonts w:ascii="Cambria" w:hAnsi="Cambria" w:cs="Calibri"/>
        <w:b/>
        <w:spacing w:val="34"/>
        <w:sz w:val="20"/>
        <w:szCs w:val="20"/>
      </w:rPr>
      <w:t>á</w:t>
    </w:r>
    <w:r w:rsidRPr="00274125">
      <w:rPr>
        <w:rFonts w:ascii="Cambria" w:hAnsi="Cambria"/>
        <w:b/>
        <w:spacing w:val="34"/>
        <w:sz w:val="20"/>
        <w:szCs w:val="20"/>
      </w:rPr>
      <w:t>lnej pr</w:t>
    </w:r>
    <w:r w:rsidRPr="00274125">
      <w:rPr>
        <w:rFonts w:ascii="Cambria" w:hAnsi="Cambria" w:cs="Calibri"/>
        <w:b/>
        <w:spacing w:val="34"/>
        <w:sz w:val="20"/>
        <w:szCs w:val="20"/>
      </w:rPr>
      <w:t>á</w:t>
    </w:r>
    <w:r w:rsidRPr="00274125">
      <w:rPr>
        <w:rFonts w:ascii="Cambria" w:hAnsi="Cambria"/>
        <w:b/>
        <w:spacing w:val="34"/>
        <w:sz w:val="20"/>
        <w:szCs w:val="20"/>
      </w:rPr>
      <w:t>ce</w:t>
    </w:r>
  </w:p>
  <w:p w:rsidR="009E4A24" w:rsidRPr="001B35AF" w:rsidRDefault="009E4A24" w:rsidP="002C5D44">
    <w:pPr>
      <w:pBdr>
        <w:bottom w:val="single" w:sz="4" w:space="1" w:color="auto"/>
      </w:pBdr>
      <w:spacing w:after="0" w:line="264" w:lineRule="auto"/>
      <w:jc w:val="center"/>
      <w:rPr>
        <w:rFonts w:ascii="Cambria" w:hAnsi="Cambria"/>
        <w:b/>
        <w:spacing w:val="34"/>
        <w:sz w:val="12"/>
        <w:szCs w:val="12"/>
      </w:rPr>
    </w:pPr>
  </w:p>
  <w:p w:rsidR="009E4A24" w:rsidRDefault="009E4A2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color w:val="auto"/>
      </w:rPr>
    </w:lvl>
  </w:abstractNum>
  <w:abstractNum w:abstractNumId="2" w15:restartNumberingAfterBreak="0">
    <w:nsid w:val="0093261D"/>
    <w:multiLevelType w:val="hybridMultilevel"/>
    <w:tmpl w:val="1BEC7618"/>
    <w:lvl w:ilvl="0" w:tplc="D4CE5CD2">
      <w:start w:val="1"/>
      <w:numFmt w:val="lowerLetter"/>
      <w:lvlText w:val="%1)"/>
      <w:lvlJc w:val="left"/>
      <w:pPr>
        <w:ind w:left="1069" w:hanging="360"/>
      </w:pPr>
      <w:rPr>
        <w:rFonts w:ascii="Calibri" w:hAnsi="Calibri" w:cs="Times New Roman" w:hint="default"/>
        <w:b w:val="0"/>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 w15:restartNumberingAfterBreak="0">
    <w:nsid w:val="03BC7256"/>
    <w:multiLevelType w:val="hybridMultilevel"/>
    <w:tmpl w:val="18AA771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76A1E46"/>
    <w:multiLevelType w:val="hybridMultilevel"/>
    <w:tmpl w:val="4FEC5EE4"/>
    <w:lvl w:ilvl="0" w:tplc="E516154C">
      <w:start w:val="1"/>
      <w:numFmt w:val="bullet"/>
      <w:lvlText w:val=""/>
      <w:lvlJc w:val="left"/>
      <w:pPr>
        <w:tabs>
          <w:tab w:val="num" w:pos="720"/>
        </w:tabs>
        <w:ind w:left="720" w:hanging="360"/>
      </w:pPr>
      <w:rPr>
        <w:rFonts w:ascii="Wingdings" w:hAnsi="Wingdings" w:hint="default"/>
      </w:rPr>
    </w:lvl>
    <w:lvl w:ilvl="1" w:tplc="8436940E" w:tentative="1">
      <w:start w:val="1"/>
      <w:numFmt w:val="bullet"/>
      <w:lvlText w:val=""/>
      <w:lvlJc w:val="left"/>
      <w:pPr>
        <w:tabs>
          <w:tab w:val="num" w:pos="1440"/>
        </w:tabs>
        <w:ind w:left="1440" w:hanging="360"/>
      </w:pPr>
      <w:rPr>
        <w:rFonts w:ascii="Wingdings" w:hAnsi="Wingdings" w:hint="default"/>
      </w:rPr>
    </w:lvl>
    <w:lvl w:ilvl="2" w:tplc="40F69BD8" w:tentative="1">
      <w:start w:val="1"/>
      <w:numFmt w:val="bullet"/>
      <w:lvlText w:val=""/>
      <w:lvlJc w:val="left"/>
      <w:pPr>
        <w:tabs>
          <w:tab w:val="num" w:pos="2160"/>
        </w:tabs>
        <w:ind w:left="2160" w:hanging="360"/>
      </w:pPr>
      <w:rPr>
        <w:rFonts w:ascii="Wingdings" w:hAnsi="Wingdings" w:hint="default"/>
      </w:rPr>
    </w:lvl>
    <w:lvl w:ilvl="3" w:tplc="3A1EE73C" w:tentative="1">
      <w:start w:val="1"/>
      <w:numFmt w:val="bullet"/>
      <w:lvlText w:val=""/>
      <w:lvlJc w:val="left"/>
      <w:pPr>
        <w:tabs>
          <w:tab w:val="num" w:pos="2880"/>
        </w:tabs>
        <w:ind w:left="2880" w:hanging="360"/>
      </w:pPr>
      <w:rPr>
        <w:rFonts w:ascii="Wingdings" w:hAnsi="Wingdings" w:hint="default"/>
      </w:rPr>
    </w:lvl>
    <w:lvl w:ilvl="4" w:tplc="A9DE385A" w:tentative="1">
      <w:start w:val="1"/>
      <w:numFmt w:val="bullet"/>
      <w:lvlText w:val=""/>
      <w:lvlJc w:val="left"/>
      <w:pPr>
        <w:tabs>
          <w:tab w:val="num" w:pos="3600"/>
        </w:tabs>
        <w:ind w:left="3600" w:hanging="360"/>
      </w:pPr>
      <w:rPr>
        <w:rFonts w:ascii="Wingdings" w:hAnsi="Wingdings" w:hint="default"/>
      </w:rPr>
    </w:lvl>
    <w:lvl w:ilvl="5" w:tplc="4D2E2F2C" w:tentative="1">
      <w:start w:val="1"/>
      <w:numFmt w:val="bullet"/>
      <w:lvlText w:val=""/>
      <w:lvlJc w:val="left"/>
      <w:pPr>
        <w:tabs>
          <w:tab w:val="num" w:pos="4320"/>
        </w:tabs>
        <w:ind w:left="4320" w:hanging="360"/>
      </w:pPr>
      <w:rPr>
        <w:rFonts w:ascii="Wingdings" w:hAnsi="Wingdings" w:hint="default"/>
      </w:rPr>
    </w:lvl>
    <w:lvl w:ilvl="6" w:tplc="0E5C4810" w:tentative="1">
      <w:start w:val="1"/>
      <w:numFmt w:val="bullet"/>
      <w:lvlText w:val=""/>
      <w:lvlJc w:val="left"/>
      <w:pPr>
        <w:tabs>
          <w:tab w:val="num" w:pos="5040"/>
        </w:tabs>
        <w:ind w:left="5040" w:hanging="360"/>
      </w:pPr>
      <w:rPr>
        <w:rFonts w:ascii="Wingdings" w:hAnsi="Wingdings" w:hint="default"/>
      </w:rPr>
    </w:lvl>
    <w:lvl w:ilvl="7" w:tplc="E70C68E0" w:tentative="1">
      <w:start w:val="1"/>
      <w:numFmt w:val="bullet"/>
      <w:lvlText w:val=""/>
      <w:lvlJc w:val="left"/>
      <w:pPr>
        <w:tabs>
          <w:tab w:val="num" w:pos="5760"/>
        </w:tabs>
        <w:ind w:left="5760" w:hanging="360"/>
      </w:pPr>
      <w:rPr>
        <w:rFonts w:ascii="Wingdings" w:hAnsi="Wingdings" w:hint="default"/>
      </w:rPr>
    </w:lvl>
    <w:lvl w:ilvl="8" w:tplc="D554A03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AA40F8"/>
    <w:multiLevelType w:val="hybridMultilevel"/>
    <w:tmpl w:val="76C6151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13306C9"/>
    <w:multiLevelType w:val="hybridMultilevel"/>
    <w:tmpl w:val="590C801E"/>
    <w:lvl w:ilvl="0" w:tplc="9BDAA106">
      <w:start w:val="1"/>
      <w:numFmt w:val="lowerLetter"/>
      <w:lvlText w:val="%1)"/>
      <w:lvlJc w:val="left"/>
      <w:pPr>
        <w:ind w:left="1080" w:hanging="360"/>
      </w:pPr>
      <w:rPr>
        <w:rFonts w:ascii="Calibri" w:hAnsi="Calibri" w:cs="Calibri" w:hint="default"/>
        <w:b w:val="0"/>
        <w:color w:val="auto"/>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15:restartNumberingAfterBreak="0">
    <w:nsid w:val="122C6030"/>
    <w:multiLevelType w:val="hybridMultilevel"/>
    <w:tmpl w:val="4366EB60"/>
    <w:lvl w:ilvl="0" w:tplc="854A117E">
      <w:start w:val="1"/>
      <w:numFmt w:val="lowerLetter"/>
      <w:lvlText w:val="%1)"/>
      <w:lvlJc w:val="left"/>
      <w:pPr>
        <w:ind w:left="1044" w:hanging="360"/>
      </w:pPr>
      <w:rPr>
        <w:rFonts w:ascii="Calibri" w:hAnsi="Calibri" w:cs="Times New Roman" w:hint="default"/>
        <w:b w:val="0"/>
      </w:rPr>
    </w:lvl>
    <w:lvl w:ilvl="1" w:tplc="041B0019" w:tentative="1">
      <w:start w:val="1"/>
      <w:numFmt w:val="lowerLetter"/>
      <w:lvlText w:val="%2."/>
      <w:lvlJc w:val="left"/>
      <w:pPr>
        <w:ind w:left="1764" w:hanging="360"/>
      </w:pPr>
      <w:rPr>
        <w:rFonts w:cs="Times New Roman"/>
      </w:rPr>
    </w:lvl>
    <w:lvl w:ilvl="2" w:tplc="041B001B" w:tentative="1">
      <w:start w:val="1"/>
      <w:numFmt w:val="lowerRoman"/>
      <w:lvlText w:val="%3."/>
      <w:lvlJc w:val="right"/>
      <w:pPr>
        <w:ind w:left="2484" w:hanging="180"/>
      </w:pPr>
      <w:rPr>
        <w:rFonts w:cs="Times New Roman"/>
      </w:rPr>
    </w:lvl>
    <w:lvl w:ilvl="3" w:tplc="041B000F" w:tentative="1">
      <w:start w:val="1"/>
      <w:numFmt w:val="decimal"/>
      <w:lvlText w:val="%4."/>
      <w:lvlJc w:val="left"/>
      <w:pPr>
        <w:ind w:left="3204" w:hanging="360"/>
      </w:pPr>
      <w:rPr>
        <w:rFonts w:cs="Times New Roman"/>
      </w:rPr>
    </w:lvl>
    <w:lvl w:ilvl="4" w:tplc="041B0019" w:tentative="1">
      <w:start w:val="1"/>
      <w:numFmt w:val="lowerLetter"/>
      <w:lvlText w:val="%5."/>
      <w:lvlJc w:val="left"/>
      <w:pPr>
        <w:ind w:left="3924" w:hanging="360"/>
      </w:pPr>
      <w:rPr>
        <w:rFonts w:cs="Times New Roman"/>
      </w:rPr>
    </w:lvl>
    <w:lvl w:ilvl="5" w:tplc="041B001B" w:tentative="1">
      <w:start w:val="1"/>
      <w:numFmt w:val="lowerRoman"/>
      <w:lvlText w:val="%6."/>
      <w:lvlJc w:val="right"/>
      <w:pPr>
        <w:ind w:left="4644" w:hanging="180"/>
      </w:pPr>
      <w:rPr>
        <w:rFonts w:cs="Times New Roman"/>
      </w:rPr>
    </w:lvl>
    <w:lvl w:ilvl="6" w:tplc="041B000F" w:tentative="1">
      <w:start w:val="1"/>
      <w:numFmt w:val="decimal"/>
      <w:lvlText w:val="%7."/>
      <w:lvlJc w:val="left"/>
      <w:pPr>
        <w:ind w:left="5364" w:hanging="360"/>
      </w:pPr>
      <w:rPr>
        <w:rFonts w:cs="Times New Roman"/>
      </w:rPr>
    </w:lvl>
    <w:lvl w:ilvl="7" w:tplc="041B0019" w:tentative="1">
      <w:start w:val="1"/>
      <w:numFmt w:val="lowerLetter"/>
      <w:lvlText w:val="%8."/>
      <w:lvlJc w:val="left"/>
      <w:pPr>
        <w:ind w:left="6084" w:hanging="360"/>
      </w:pPr>
      <w:rPr>
        <w:rFonts w:cs="Times New Roman"/>
      </w:rPr>
    </w:lvl>
    <w:lvl w:ilvl="8" w:tplc="041B001B" w:tentative="1">
      <w:start w:val="1"/>
      <w:numFmt w:val="lowerRoman"/>
      <w:lvlText w:val="%9."/>
      <w:lvlJc w:val="right"/>
      <w:pPr>
        <w:ind w:left="6804" w:hanging="180"/>
      </w:pPr>
      <w:rPr>
        <w:rFonts w:cs="Times New Roman"/>
      </w:rPr>
    </w:lvl>
  </w:abstractNum>
  <w:abstractNum w:abstractNumId="8" w15:restartNumberingAfterBreak="0">
    <w:nsid w:val="147615BF"/>
    <w:multiLevelType w:val="hybridMultilevel"/>
    <w:tmpl w:val="17685DA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6A43A0F"/>
    <w:multiLevelType w:val="hybridMultilevel"/>
    <w:tmpl w:val="FD625816"/>
    <w:lvl w:ilvl="0" w:tplc="C7DE1162">
      <w:start w:val="8"/>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A636FC1"/>
    <w:multiLevelType w:val="hybridMultilevel"/>
    <w:tmpl w:val="0668FD6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AC70936"/>
    <w:multiLevelType w:val="hybridMultilevel"/>
    <w:tmpl w:val="7E40DF24"/>
    <w:lvl w:ilvl="0" w:tplc="5CA6DB72">
      <w:start w:val="1"/>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F0D716C"/>
    <w:multiLevelType w:val="hybridMultilevel"/>
    <w:tmpl w:val="22EAE0DE"/>
    <w:lvl w:ilvl="0" w:tplc="ED3256B0">
      <w:start w:val="1"/>
      <w:numFmt w:val="upp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3" w15:restartNumberingAfterBreak="0">
    <w:nsid w:val="21C655CF"/>
    <w:multiLevelType w:val="hybridMultilevel"/>
    <w:tmpl w:val="89B42F92"/>
    <w:lvl w:ilvl="0" w:tplc="2CCC1882">
      <w:start w:val="16"/>
      <w:numFmt w:val="bullet"/>
      <w:lvlText w:val=""/>
      <w:lvlJc w:val="left"/>
      <w:pPr>
        <w:ind w:left="720" w:hanging="360"/>
      </w:pPr>
      <w:rPr>
        <w:rFonts w:ascii="Wingdings" w:eastAsia="Times New Roman"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37D3028"/>
    <w:multiLevelType w:val="hybridMultilevel"/>
    <w:tmpl w:val="C65A2100"/>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8B5F1E"/>
    <w:multiLevelType w:val="hybridMultilevel"/>
    <w:tmpl w:val="577E0C8E"/>
    <w:lvl w:ilvl="0" w:tplc="041B0001">
      <w:start w:val="1"/>
      <w:numFmt w:val="bullet"/>
      <w:lvlText w:val=""/>
      <w:lvlJc w:val="left"/>
      <w:pPr>
        <w:ind w:left="360" w:hanging="360"/>
      </w:pPr>
      <w:rPr>
        <w:rFonts w:ascii="Symbol" w:hAnsi="Symbol" w:hint="default"/>
      </w:rPr>
    </w:lvl>
    <w:lvl w:ilvl="1" w:tplc="003AEA8E">
      <w:start w:val="23"/>
      <w:numFmt w:val="bullet"/>
      <w:lvlText w:val="-"/>
      <w:lvlJc w:val="left"/>
      <w:pPr>
        <w:ind w:left="1080" w:hanging="360"/>
      </w:pPr>
      <w:rPr>
        <w:rFonts w:ascii="Courier New" w:eastAsia="Times New Roman"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2E745B85"/>
    <w:multiLevelType w:val="hybridMultilevel"/>
    <w:tmpl w:val="B3C28854"/>
    <w:lvl w:ilvl="0" w:tplc="4EB8520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4A0259B"/>
    <w:multiLevelType w:val="hybridMultilevel"/>
    <w:tmpl w:val="27B830B4"/>
    <w:lvl w:ilvl="0" w:tplc="17D4752A">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8" w15:restartNumberingAfterBreak="0">
    <w:nsid w:val="360B6F46"/>
    <w:multiLevelType w:val="hybridMultilevel"/>
    <w:tmpl w:val="70480CE4"/>
    <w:lvl w:ilvl="0" w:tplc="041B0001">
      <w:start w:val="1"/>
      <w:numFmt w:val="bullet"/>
      <w:lvlText w:val=""/>
      <w:lvlJc w:val="left"/>
      <w:pPr>
        <w:ind w:left="720" w:hanging="360"/>
      </w:pPr>
      <w:rPr>
        <w:rFonts w:ascii="Symbol" w:hAnsi="Symbol" w:hint="default"/>
      </w:rPr>
    </w:lvl>
    <w:lvl w:ilvl="1" w:tplc="003AEA8E">
      <w:start w:val="23"/>
      <w:numFmt w:val="bullet"/>
      <w:lvlText w:val="-"/>
      <w:lvlJc w:val="left"/>
      <w:pPr>
        <w:ind w:left="1440" w:hanging="360"/>
      </w:pPr>
      <w:rPr>
        <w:rFonts w:ascii="Courier New" w:eastAsia="Times New Roman"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E284A7A"/>
    <w:multiLevelType w:val="hybridMultilevel"/>
    <w:tmpl w:val="CE341BC2"/>
    <w:lvl w:ilvl="0" w:tplc="91D2943E">
      <w:start w:val="1"/>
      <w:numFmt w:val="upp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0" w15:restartNumberingAfterBreak="0">
    <w:nsid w:val="3E8947E1"/>
    <w:multiLevelType w:val="hybridMultilevel"/>
    <w:tmpl w:val="90161700"/>
    <w:lvl w:ilvl="0" w:tplc="B76E8F36">
      <w:start w:val="1"/>
      <w:numFmt w:val="upp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21" w15:restartNumberingAfterBreak="0">
    <w:nsid w:val="43EE3757"/>
    <w:multiLevelType w:val="hybridMultilevel"/>
    <w:tmpl w:val="F280D700"/>
    <w:lvl w:ilvl="0" w:tplc="5B763C04">
      <w:start w:val="479"/>
      <w:numFmt w:val="bullet"/>
      <w:lvlText w:val="-"/>
      <w:lvlJc w:val="left"/>
      <w:pPr>
        <w:ind w:left="2190" w:hanging="360"/>
      </w:pPr>
      <w:rPr>
        <w:rFonts w:ascii="Calibri" w:eastAsia="Times New Roman" w:hAnsi="Calibri" w:hint="default"/>
      </w:rPr>
    </w:lvl>
    <w:lvl w:ilvl="1" w:tplc="041B0003" w:tentative="1">
      <w:start w:val="1"/>
      <w:numFmt w:val="bullet"/>
      <w:lvlText w:val="o"/>
      <w:lvlJc w:val="left"/>
      <w:pPr>
        <w:ind w:left="2910" w:hanging="360"/>
      </w:pPr>
      <w:rPr>
        <w:rFonts w:ascii="Courier New" w:hAnsi="Courier New" w:hint="default"/>
      </w:rPr>
    </w:lvl>
    <w:lvl w:ilvl="2" w:tplc="041B0005" w:tentative="1">
      <w:start w:val="1"/>
      <w:numFmt w:val="bullet"/>
      <w:lvlText w:val=""/>
      <w:lvlJc w:val="left"/>
      <w:pPr>
        <w:ind w:left="3630" w:hanging="360"/>
      </w:pPr>
      <w:rPr>
        <w:rFonts w:ascii="Wingdings" w:hAnsi="Wingdings" w:hint="default"/>
      </w:rPr>
    </w:lvl>
    <w:lvl w:ilvl="3" w:tplc="041B0001" w:tentative="1">
      <w:start w:val="1"/>
      <w:numFmt w:val="bullet"/>
      <w:lvlText w:val=""/>
      <w:lvlJc w:val="left"/>
      <w:pPr>
        <w:ind w:left="4350" w:hanging="360"/>
      </w:pPr>
      <w:rPr>
        <w:rFonts w:ascii="Symbol" w:hAnsi="Symbol" w:hint="default"/>
      </w:rPr>
    </w:lvl>
    <w:lvl w:ilvl="4" w:tplc="041B0003" w:tentative="1">
      <w:start w:val="1"/>
      <w:numFmt w:val="bullet"/>
      <w:lvlText w:val="o"/>
      <w:lvlJc w:val="left"/>
      <w:pPr>
        <w:ind w:left="5070" w:hanging="360"/>
      </w:pPr>
      <w:rPr>
        <w:rFonts w:ascii="Courier New" w:hAnsi="Courier New" w:hint="default"/>
      </w:rPr>
    </w:lvl>
    <w:lvl w:ilvl="5" w:tplc="041B0005" w:tentative="1">
      <w:start w:val="1"/>
      <w:numFmt w:val="bullet"/>
      <w:lvlText w:val=""/>
      <w:lvlJc w:val="left"/>
      <w:pPr>
        <w:ind w:left="5790" w:hanging="360"/>
      </w:pPr>
      <w:rPr>
        <w:rFonts w:ascii="Wingdings" w:hAnsi="Wingdings" w:hint="default"/>
      </w:rPr>
    </w:lvl>
    <w:lvl w:ilvl="6" w:tplc="041B0001" w:tentative="1">
      <w:start w:val="1"/>
      <w:numFmt w:val="bullet"/>
      <w:lvlText w:val=""/>
      <w:lvlJc w:val="left"/>
      <w:pPr>
        <w:ind w:left="6510" w:hanging="360"/>
      </w:pPr>
      <w:rPr>
        <w:rFonts w:ascii="Symbol" w:hAnsi="Symbol" w:hint="default"/>
      </w:rPr>
    </w:lvl>
    <w:lvl w:ilvl="7" w:tplc="041B0003" w:tentative="1">
      <w:start w:val="1"/>
      <w:numFmt w:val="bullet"/>
      <w:lvlText w:val="o"/>
      <w:lvlJc w:val="left"/>
      <w:pPr>
        <w:ind w:left="7230" w:hanging="360"/>
      </w:pPr>
      <w:rPr>
        <w:rFonts w:ascii="Courier New" w:hAnsi="Courier New" w:hint="default"/>
      </w:rPr>
    </w:lvl>
    <w:lvl w:ilvl="8" w:tplc="041B0005" w:tentative="1">
      <w:start w:val="1"/>
      <w:numFmt w:val="bullet"/>
      <w:lvlText w:val=""/>
      <w:lvlJc w:val="left"/>
      <w:pPr>
        <w:ind w:left="7950" w:hanging="360"/>
      </w:pPr>
      <w:rPr>
        <w:rFonts w:ascii="Wingdings" w:hAnsi="Wingdings" w:hint="default"/>
      </w:rPr>
    </w:lvl>
  </w:abstractNum>
  <w:abstractNum w:abstractNumId="22" w15:restartNumberingAfterBreak="0">
    <w:nsid w:val="44B75952"/>
    <w:multiLevelType w:val="hybridMultilevel"/>
    <w:tmpl w:val="B22E0936"/>
    <w:lvl w:ilvl="0" w:tplc="9B5A6BC6">
      <w:start w:val="1"/>
      <w:numFmt w:val="upperLetter"/>
      <w:lvlText w:val="%1."/>
      <w:lvlJc w:val="left"/>
      <w:pPr>
        <w:tabs>
          <w:tab w:val="num" w:pos="720"/>
        </w:tabs>
        <w:ind w:left="720" w:hanging="360"/>
      </w:pPr>
      <w:rPr>
        <w:rFonts w:ascii="Arial" w:hAnsi="Arial" w:cs="Arial" w:hint="default"/>
        <w:b/>
        <w:sz w:val="24"/>
        <w:szCs w:val="24"/>
      </w:rPr>
    </w:lvl>
    <w:lvl w:ilvl="1" w:tplc="E2BCD1CA">
      <w:start w:val="1"/>
      <w:numFmt w:val="decimal"/>
      <w:lvlText w:val="%2."/>
      <w:lvlJc w:val="left"/>
      <w:pPr>
        <w:tabs>
          <w:tab w:val="num" w:pos="1440"/>
        </w:tabs>
        <w:ind w:left="1440" w:hanging="360"/>
      </w:pPr>
      <w:rPr>
        <w:rFonts w:cs="Times New Roman" w:hint="default"/>
        <w:b w:val="0"/>
        <w:sz w:val="22"/>
        <w:szCs w:val="22"/>
      </w:rPr>
    </w:lvl>
    <w:lvl w:ilvl="2" w:tplc="21A047A8">
      <w:start w:val="1"/>
      <w:numFmt w:val="decimal"/>
      <w:lvlText w:val="%3."/>
      <w:lvlJc w:val="left"/>
      <w:pPr>
        <w:tabs>
          <w:tab w:val="num" w:pos="2340"/>
        </w:tabs>
        <w:ind w:left="2340" w:hanging="360"/>
      </w:pPr>
      <w:rPr>
        <w:rFonts w:cs="Times New Roman" w:hint="default"/>
        <w:b w:val="0"/>
        <w:sz w:val="22"/>
        <w:szCs w:val="22"/>
      </w:rPr>
    </w:lvl>
    <w:lvl w:ilvl="3" w:tplc="FF0E8B58">
      <w:start w:val="1"/>
      <w:numFmt w:val="decimal"/>
      <w:lvlText w:val="%4."/>
      <w:lvlJc w:val="left"/>
      <w:pPr>
        <w:tabs>
          <w:tab w:val="num" w:pos="2880"/>
        </w:tabs>
        <w:ind w:left="2880" w:hanging="360"/>
      </w:pPr>
      <w:rPr>
        <w:rFonts w:ascii="Arial" w:hAnsi="Arial" w:cs="Arial" w:hint="default"/>
        <w:b w:val="0"/>
        <w:sz w:val="22"/>
        <w:szCs w:val="22"/>
      </w:rPr>
    </w:lvl>
    <w:lvl w:ilvl="4" w:tplc="4314E47C">
      <w:start w:val="1"/>
      <w:numFmt w:val="decimal"/>
      <w:lvlText w:val="%5."/>
      <w:lvlJc w:val="left"/>
      <w:pPr>
        <w:tabs>
          <w:tab w:val="num" w:pos="3600"/>
        </w:tabs>
        <w:ind w:left="3600" w:hanging="360"/>
      </w:pPr>
      <w:rPr>
        <w:rFonts w:cs="Times New Roman" w:hint="default"/>
        <w:b w:val="0"/>
        <w:sz w:val="22"/>
        <w:szCs w:val="22"/>
      </w:rPr>
    </w:lvl>
    <w:lvl w:ilvl="5" w:tplc="7C868982">
      <w:start w:val="1"/>
      <w:numFmt w:val="decimal"/>
      <w:lvlText w:val="%6."/>
      <w:lvlJc w:val="left"/>
      <w:pPr>
        <w:tabs>
          <w:tab w:val="num" w:pos="4500"/>
        </w:tabs>
        <w:ind w:left="4500" w:hanging="360"/>
      </w:pPr>
      <w:rPr>
        <w:rFonts w:ascii="Arial" w:hAnsi="Arial" w:cs="Arial" w:hint="default"/>
        <w:b w:val="0"/>
        <w:sz w:val="22"/>
        <w:szCs w:val="22"/>
      </w:rPr>
    </w:lvl>
    <w:lvl w:ilvl="6" w:tplc="44C81740">
      <w:start w:val="1"/>
      <w:numFmt w:val="decimal"/>
      <w:lvlText w:val="%7."/>
      <w:lvlJc w:val="left"/>
      <w:pPr>
        <w:tabs>
          <w:tab w:val="num" w:pos="5040"/>
        </w:tabs>
        <w:ind w:left="5040" w:hanging="360"/>
      </w:pPr>
      <w:rPr>
        <w:rFonts w:cs="Times New Roman" w:hint="default"/>
        <w:sz w:val="22"/>
        <w:szCs w:val="22"/>
      </w:rPr>
    </w:lvl>
    <w:lvl w:ilvl="7" w:tplc="041B0005">
      <w:start w:val="1"/>
      <w:numFmt w:val="bullet"/>
      <w:lvlText w:val=""/>
      <w:lvlJc w:val="left"/>
      <w:pPr>
        <w:tabs>
          <w:tab w:val="num" w:pos="5760"/>
        </w:tabs>
        <w:ind w:left="5760" w:hanging="360"/>
      </w:pPr>
      <w:rPr>
        <w:rFonts w:ascii="Wingdings" w:hAnsi="Wingdings" w:hint="default"/>
        <w:b w:val="0"/>
        <w:sz w:val="22"/>
      </w:rPr>
    </w:lvl>
    <w:lvl w:ilvl="8" w:tplc="72C8D6C2">
      <w:start w:val="1"/>
      <w:numFmt w:val="decimal"/>
      <w:lvlText w:val="%9."/>
      <w:lvlJc w:val="left"/>
      <w:pPr>
        <w:tabs>
          <w:tab w:val="num" w:pos="6660"/>
        </w:tabs>
        <w:ind w:left="6660" w:hanging="360"/>
      </w:pPr>
      <w:rPr>
        <w:rFonts w:cs="Times New Roman" w:hint="default"/>
        <w:b w:val="0"/>
        <w:sz w:val="22"/>
        <w:szCs w:val="22"/>
      </w:rPr>
    </w:lvl>
  </w:abstractNum>
  <w:abstractNum w:abstractNumId="23" w15:restartNumberingAfterBreak="0">
    <w:nsid w:val="50D3008E"/>
    <w:multiLevelType w:val="hybridMultilevel"/>
    <w:tmpl w:val="BACA5A00"/>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2E43B1E"/>
    <w:multiLevelType w:val="hybridMultilevel"/>
    <w:tmpl w:val="493C01D8"/>
    <w:lvl w:ilvl="0" w:tplc="4EB8520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5D22B3E"/>
    <w:multiLevelType w:val="hybridMultilevel"/>
    <w:tmpl w:val="AEA451E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587E1E5C"/>
    <w:multiLevelType w:val="hybridMultilevel"/>
    <w:tmpl w:val="9C9C8D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C1A085F"/>
    <w:multiLevelType w:val="hybridMultilevel"/>
    <w:tmpl w:val="92CE55F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EDB3555"/>
    <w:multiLevelType w:val="hybridMultilevel"/>
    <w:tmpl w:val="90463BEE"/>
    <w:lvl w:ilvl="0" w:tplc="96FCC7E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31C01B7"/>
    <w:multiLevelType w:val="hybridMultilevel"/>
    <w:tmpl w:val="8DA68170"/>
    <w:lvl w:ilvl="0" w:tplc="91D2943E">
      <w:start w:val="1"/>
      <w:numFmt w:val="upp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0" w15:restartNumberingAfterBreak="0">
    <w:nsid w:val="654D15E1"/>
    <w:multiLevelType w:val="hybridMultilevel"/>
    <w:tmpl w:val="322C1BB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54E230C"/>
    <w:multiLevelType w:val="hybridMultilevel"/>
    <w:tmpl w:val="6406B7A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8345645"/>
    <w:multiLevelType w:val="hybridMultilevel"/>
    <w:tmpl w:val="C2888C52"/>
    <w:lvl w:ilvl="0" w:tplc="041B000D">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6A881FB2"/>
    <w:multiLevelType w:val="hybridMultilevel"/>
    <w:tmpl w:val="4E8E2424"/>
    <w:lvl w:ilvl="0" w:tplc="5CA6DB72">
      <w:start w:val="1"/>
      <w:numFmt w:val="bullet"/>
      <w:lvlText w:val="-"/>
      <w:lvlJc w:val="left"/>
      <w:pPr>
        <w:ind w:left="410" w:hanging="360"/>
      </w:pPr>
      <w:rPr>
        <w:rFonts w:ascii="Calibri" w:eastAsia="Times New Roman" w:hAnsi="Calibri" w:hint="default"/>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34" w15:restartNumberingAfterBreak="0">
    <w:nsid w:val="6B0F69F9"/>
    <w:multiLevelType w:val="hybridMultilevel"/>
    <w:tmpl w:val="38B873BE"/>
    <w:lvl w:ilvl="0" w:tplc="D8BC474A">
      <w:start w:val="816"/>
      <w:numFmt w:val="bullet"/>
      <w:lvlText w:val="-"/>
      <w:lvlJc w:val="left"/>
      <w:pPr>
        <w:ind w:left="410" w:hanging="360"/>
      </w:pPr>
      <w:rPr>
        <w:rFonts w:ascii="Calibri" w:eastAsia="Times New Roman" w:hAnsi="Calibri" w:hint="default"/>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35" w15:restartNumberingAfterBreak="0">
    <w:nsid w:val="6CD56938"/>
    <w:multiLevelType w:val="hybridMultilevel"/>
    <w:tmpl w:val="7E086C02"/>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709F4CCE"/>
    <w:multiLevelType w:val="hybridMultilevel"/>
    <w:tmpl w:val="C8F85A7E"/>
    <w:lvl w:ilvl="0" w:tplc="2A6E01F6">
      <w:start w:val="6"/>
      <w:numFmt w:val="bullet"/>
      <w:lvlText w:val="-"/>
      <w:lvlJc w:val="left"/>
      <w:pPr>
        <w:ind w:left="720" w:hanging="360"/>
      </w:pPr>
      <w:rPr>
        <w:rFonts w:ascii="Calibri" w:eastAsia="Times New Roman" w:hAnsi="Calibri"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4942A57"/>
    <w:multiLevelType w:val="hybridMultilevel"/>
    <w:tmpl w:val="C5BE9A90"/>
    <w:lvl w:ilvl="0" w:tplc="041B0011">
      <w:start w:val="1"/>
      <w:numFmt w:val="decimal"/>
      <w:lvlText w:val="%1)"/>
      <w:lvlJc w:val="left"/>
      <w:pPr>
        <w:ind w:left="64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7AA4341D"/>
    <w:multiLevelType w:val="hybridMultilevel"/>
    <w:tmpl w:val="FCAAB454"/>
    <w:lvl w:ilvl="0" w:tplc="003AEA8E">
      <w:start w:val="23"/>
      <w:numFmt w:val="bullet"/>
      <w:lvlText w:val="-"/>
      <w:lvlJc w:val="left"/>
      <w:pPr>
        <w:ind w:left="720" w:hanging="360"/>
      </w:pPr>
      <w:rPr>
        <w:rFonts w:ascii="Courier New" w:eastAsia="Times New Roman" w:hAnsi="Courier Ne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B053079"/>
    <w:multiLevelType w:val="hybridMultilevel"/>
    <w:tmpl w:val="82125466"/>
    <w:lvl w:ilvl="0" w:tplc="1C2E8AFC">
      <w:start w:val="1"/>
      <w:numFmt w:val="upp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num w:numId="1">
    <w:abstractNumId w:val="14"/>
  </w:num>
  <w:num w:numId="2">
    <w:abstractNumId w:val="23"/>
  </w:num>
  <w:num w:numId="3">
    <w:abstractNumId w:val="30"/>
  </w:num>
  <w:num w:numId="4">
    <w:abstractNumId w:val="31"/>
  </w:num>
  <w:num w:numId="5">
    <w:abstractNumId w:val="10"/>
  </w:num>
  <w:num w:numId="6">
    <w:abstractNumId w:val="27"/>
  </w:num>
  <w:num w:numId="7">
    <w:abstractNumId w:val="22"/>
  </w:num>
  <w:num w:numId="8">
    <w:abstractNumId w:val="0"/>
  </w:num>
  <w:num w:numId="9">
    <w:abstractNumId w:val="1"/>
  </w:num>
  <w:num w:numId="10">
    <w:abstractNumId w:val="5"/>
  </w:num>
  <w:num w:numId="11">
    <w:abstractNumId w:val="29"/>
  </w:num>
  <w:num w:numId="12">
    <w:abstractNumId w:val="19"/>
  </w:num>
  <w:num w:numId="13">
    <w:abstractNumId w:val="3"/>
  </w:num>
  <w:num w:numId="14">
    <w:abstractNumId w:val="12"/>
  </w:num>
  <w:num w:numId="15">
    <w:abstractNumId w:val="39"/>
  </w:num>
  <w:num w:numId="16">
    <w:abstractNumId w:val="20"/>
  </w:num>
  <w:num w:numId="17">
    <w:abstractNumId w:val="9"/>
  </w:num>
  <w:num w:numId="18">
    <w:abstractNumId w:val="32"/>
  </w:num>
  <w:num w:numId="19">
    <w:abstractNumId w:val="21"/>
  </w:num>
  <w:num w:numId="20">
    <w:abstractNumId w:val="28"/>
  </w:num>
  <w:num w:numId="21">
    <w:abstractNumId w:val="16"/>
  </w:num>
  <w:num w:numId="22">
    <w:abstractNumId w:val="24"/>
  </w:num>
  <w:num w:numId="23">
    <w:abstractNumId w:val="36"/>
  </w:num>
  <w:num w:numId="24">
    <w:abstractNumId w:val="4"/>
  </w:num>
  <w:num w:numId="25">
    <w:abstractNumId w:val="33"/>
  </w:num>
  <w:num w:numId="26">
    <w:abstractNumId w:val="13"/>
  </w:num>
  <w:num w:numId="27">
    <w:abstractNumId w:val="38"/>
  </w:num>
  <w:num w:numId="28">
    <w:abstractNumId w:val="25"/>
  </w:num>
  <w:num w:numId="29">
    <w:abstractNumId w:val="35"/>
  </w:num>
  <w:num w:numId="30">
    <w:abstractNumId w:val="15"/>
  </w:num>
  <w:num w:numId="31">
    <w:abstractNumId w:val="11"/>
  </w:num>
  <w:num w:numId="32">
    <w:abstractNumId w:val="37"/>
  </w:num>
  <w:num w:numId="33">
    <w:abstractNumId w:val="17"/>
  </w:num>
  <w:num w:numId="34">
    <w:abstractNumId w:val="8"/>
  </w:num>
  <w:num w:numId="35">
    <w:abstractNumId w:val="6"/>
  </w:num>
  <w:num w:numId="36">
    <w:abstractNumId w:val="7"/>
  </w:num>
  <w:num w:numId="37">
    <w:abstractNumId w:val="2"/>
  </w:num>
  <w:num w:numId="38">
    <w:abstractNumId w:val="34"/>
  </w:num>
  <w:num w:numId="39">
    <w:abstractNumId w:val="1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A9F"/>
    <w:rsid w:val="000007C1"/>
    <w:rsid w:val="00000F18"/>
    <w:rsid w:val="0000200D"/>
    <w:rsid w:val="00002253"/>
    <w:rsid w:val="00006E35"/>
    <w:rsid w:val="000257E0"/>
    <w:rsid w:val="00033C37"/>
    <w:rsid w:val="00034513"/>
    <w:rsid w:val="00044BAF"/>
    <w:rsid w:val="00050036"/>
    <w:rsid w:val="00051CD5"/>
    <w:rsid w:val="00054540"/>
    <w:rsid w:val="0005650D"/>
    <w:rsid w:val="00063C58"/>
    <w:rsid w:val="000741DB"/>
    <w:rsid w:val="00081BA8"/>
    <w:rsid w:val="000866C9"/>
    <w:rsid w:val="00093A47"/>
    <w:rsid w:val="00097161"/>
    <w:rsid w:val="000A2FDD"/>
    <w:rsid w:val="000A36EE"/>
    <w:rsid w:val="000A6BE2"/>
    <w:rsid w:val="000B32BE"/>
    <w:rsid w:val="000B34B6"/>
    <w:rsid w:val="000B6175"/>
    <w:rsid w:val="000C04F1"/>
    <w:rsid w:val="000C1399"/>
    <w:rsid w:val="000C192D"/>
    <w:rsid w:val="000C1CC0"/>
    <w:rsid w:val="000C4AE4"/>
    <w:rsid w:val="000C7339"/>
    <w:rsid w:val="000C7E04"/>
    <w:rsid w:val="000D0FFA"/>
    <w:rsid w:val="000D16B6"/>
    <w:rsid w:val="000E70EF"/>
    <w:rsid w:val="00103EEF"/>
    <w:rsid w:val="00112594"/>
    <w:rsid w:val="00122A9F"/>
    <w:rsid w:val="00134ED7"/>
    <w:rsid w:val="0014626E"/>
    <w:rsid w:val="00146996"/>
    <w:rsid w:val="00154F83"/>
    <w:rsid w:val="001568FF"/>
    <w:rsid w:val="00163B60"/>
    <w:rsid w:val="00166569"/>
    <w:rsid w:val="0017094B"/>
    <w:rsid w:val="001832EB"/>
    <w:rsid w:val="001A4AAE"/>
    <w:rsid w:val="001A74EB"/>
    <w:rsid w:val="001A7BE5"/>
    <w:rsid w:val="001B35AF"/>
    <w:rsid w:val="001C4FA7"/>
    <w:rsid w:val="001C64BB"/>
    <w:rsid w:val="001D0596"/>
    <w:rsid w:val="001D319D"/>
    <w:rsid w:val="001D4395"/>
    <w:rsid w:val="001F5837"/>
    <w:rsid w:val="002143FD"/>
    <w:rsid w:val="00220E72"/>
    <w:rsid w:val="00230B08"/>
    <w:rsid w:val="0023690D"/>
    <w:rsid w:val="002670D7"/>
    <w:rsid w:val="00274125"/>
    <w:rsid w:val="00280089"/>
    <w:rsid w:val="00284D0F"/>
    <w:rsid w:val="002927A4"/>
    <w:rsid w:val="002948EC"/>
    <w:rsid w:val="00297E90"/>
    <w:rsid w:val="002A2149"/>
    <w:rsid w:val="002A6719"/>
    <w:rsid w:val="002B7D6B"/>
    <w:rsid w:val="002C10F9"/>
    <w:rsid w:val="002C5D44"/>
    <w:rsid w:val="002E09A9"/>
    <w:rsid w:val="002E0FFC"/>
    <w:rsid w:val="002E413E"/>
    <w:rsid w:val="002E58D8"/>
    <w:rsid w:val="002E5F7A"/>
    <w:rsid w:val="002F6212"/>
    <w:rsid w:val="00300937"/>
    <w:rsid w:val="00301FB4"/>
    <w:rsid w:val="00302A7E"/>
    <w:rsid w:val="00324FDA"/>
    <w:rsid w:val="003266E5"/>
    <w:rsid w:val="00331626"/>
    <w:rsid w:val="00341A8D"/>
    <w:rsid w:val="00345096"/>
    <w:rsid w:val="0035457B"/>
    <w:rsid w:val="00371519"/>
    <w:rsid w:val="00371822"/>
    <w:rsid w:val="00377D0E"/>
    <w:rsid w:val="003E310D"/>
    <w:rsid w:val="003F3646"/>
    <w:rsid w:val="0040541D"/>
    <w:rsid w:val="0041316C"/>
    <w:rsid w:val="0041636C"/>
    <w:rsid w:val="00421388"/>
    <w:rsid w:val="00454331"/>
    <w:rsid w:val="00454F77"/>
    <w:rsid w:val="00460602"/>
    <w:rsid w:val="00491825"/>
    <w:rsid w:val="004922E9"/>
    <w:rsid w:val="004D01A8"/>
    <w:rsid w:val="004E484F"/>
    <w:rsid w:val="004F05DE"/>
    <w:rsid w:val="004F7DD3"/>
    <w:rsid w:val="00524013"/>
    <w:rsid w:val="0052472A"/>
    <w:rsid w:val="00541F6B"/>
    <w:rsid w:val="00550D0B"/>
    <w:rsid w:val="00553CC0"/>
    <w:rsid w:val="00562558"/>
    <w:rsid w:val="0056506A"/>
    <w:rsid w:val="0057770C"/>
    <w:rsid w:val="00582B6E"/>
    <w:rsid w:val="0059103F"/>
    <w:rsid w:val="005938EF"/>
    <w:rsid w:val="00593ED9"/>
    <w:rsid w:val="005A76FC"/>
    <w:rsid w:val="005D1778"/>
    <w:rsid w:val="005D2A34"/>
    <w:rsid w:val="005F560C"/>
    <w:rsid w:val="006103D1"/>
    <w:rsid w:val="00622B24"/>
    <w:rsid w:val="00626F75"/>
    <w:rsid w:val="0063136D"/>
    <w:rsid w:val="006410B4"/>
    <w:rsid w:val="00655D8D"/>
    <w:rsid w:val="00656DB6"/>
    <w:rsid w:val="00657311"/>
    <w:rsid w:val="00657868"/>
    <w:rsid w:val="006732E1"/>
    <w:rsid w:val="00681FAD"/>
    <w:rsid w:val="00693FD9"/>
    <w:rsid w:val="006C305A"/>
    <w:rsid w:val="006C41C8"/>
    <w:rsid w:val="006E2B08"/>
    <w:rsid w:val="006F47F7"/>
    <w:rsid w:val="00700199"/>
    <w:rsid w:val="00700B59"/>
    <w:rsid w:val="00731BCE"/>
    <w:rsid w:val="00737C1B"/>
    <w:rsid w:val="007433CD"/>
    <w:rsid w:val="00743FD1"/>
    <w:rsid w:val="0074515D"/>
    <w:rsid w:val="007527E2"/>
    <w:rsid w:val="00755DC8"/>
    <w:rsid w:val="00757A55"/>
    <w:rsid w:val="00775E86"/>
    <w:rsid w:val="007908D2"/>
    <w:rsid w:val="0079208C"/>
    <w:rsid w:val="007958C0"/>
    <w:rsid w:val="007A07EB"/>
    <w:rsid w:val="007B72D1"/>
    <w:rsid w:val="007C56C0"/>
    <w:rsid w:val="007C6130"/>
    <w:rsid w:val="007D0103"/>
    <w:rsid w:val="007D1598"/>
    <w:rsid w:val="007D61EF"/>
    <w:rsid w:val="007F27F0"/>
    <w:rsid w:val="008005A5"/>
    <w:rsid w:val="00821214"/>
    <w:rsid w:val="00827E69"/>
    <w:rsid w:val="00831812"/>
    <w:rsid w:val="00837EB5"/>
    <w:rsid w:val="00840ACE"/>
    <w:rsid w:val="00841616"/>
    <w:rsid w:val="00846212"/>
    <w:rsid w:val="0085036E"/>
    <w:rsid w:val="00854D62"/>
    <w:rsid w:val="00867D02"/>
    <w:rsid w:val="00875EC3"/>
    <w:rsid w:val="008A2011"/>
    <w:rsid w:val="008B3906"/>
    <w:rsid w:val="008C5D4C"/>
    <w:rsid w:val="008C6174"/>
    <w:rsid w:val="008C657C"/>
    <w:rsid w:val="008D75D8"/>
    <w:rsid w:val="008E20E9"/>
    <w:rsid w:val="008F4E93"/>
    <w:rsid w:val="00901AF0"/>
    <w:rsid w:val="00901D44"/>
    <w:rsid w:val="00902E9C"/>
    <w:rsid w:val="009162B7"/>
    <w:rsid w:val="00924942"/>
    <w:rsid w:val="00925F0C"/>
    <w:rsid w:val="00927D52"/>
    <w:rsid w:val="0093195E"/>
    <w:rsid w:val="00943287"/>
    <w:rsid w:val="00944267"/>
    <w:rsid w:val="009501A7"/>
    <w:rsid w:val="009516F4"/>
    <w:rsid w:val="009601E0"/>
    <w:rsid w:val="00962B88"/>
    <w:rsid w:val="0097008F"/>
    <w:rsid w:val="00976984"/>
    <w:rsid w:val="00983916"/>
    <w:rsid w:val="0099003B"/>
    <w:rsid w:val="00995F79"/>
    <w:rsid w:val="00996D97"/>
    <w:rsid w:val="0099706E"/>
    <w:rsid w:val="00997150"/>
    <w:rsid w:val="009A1262"/>
    <w:rsid w:val="009B50B5"/>
    <w:rsid w:val="009C0F8A"/>
    <w:rsid w:val="009C1D35"/>
    <w:rsid w:val="009C4BFB"/>
    <w:rsid w:val="009C5062"/>
    <w:rsid w:val="009C6642"/>
    <w:rsid w:val="009D0EBF"/>
    <w:rsid w:val="009D3E51"/>
    <w:rsid w:val="009E188E"/>
    <w:rsid w:val="009E2086"/>
    <w:rsid w:val="009E4A24"/>
    <w:rsid w:val="00A06544"/>
    <w:rsid w:val="00A11DBB"/>
    <w:rsid w:val="00A17257"/>
    <w:rsid w:val="00A25B57"/>
    <w:rsid w:val="00A51A98"/>
    <w:rsid w:val="00A62BC6"/>
    <w:rsid w:val="00A64352"/>
    <w:rsid w:val="00A66931"/>
    <w:rsid w:val="00A669B5"/>
    <w:rsid w:val="00A66AB5"/>
    <w:rsid w:val="00A868C0"/>
    <w:rsid w:val="00A914C8"/>
    <w:rsid w:val="00A92270"/>
    <w:rsid w:val="00AC709B"/>
    <w:rsid w:val="00AE2084"/>
    <w:rsid w:val="00B01BDE"/>
    <w:rsid w:val="00B176ED"/>
    <w:rsid w:val="00B20591"/>
    <w:rsid w:val="00B51838"/>
    <w:rsid w:val="00B52587"/>
    <w:rsid w:val="00B55E93"/>
    <w:rsid w:val="00B60588"/>
    <w:rsid w:val="00B75D1F"/>
    <w:rsid w:val="00B83249"/>
    <w:rsid w:val="00B907BC"/>
    <w:rsid w:val="00BA5FFC"/>
    <w:rsid w:val="00BB0ED2"/>
    <w:rsid w:val="00BD0089"/>
    <w:rsid w:val="00BE4018"/>
    <w:rsid w:val="00BE76C7"/>
    <w:rsid w:val="00C012B5"/>
    <w:rsid w:val="00C0688F"/>
    <w:rsid w:val="00C0761E"/>
    <w:rsid w:val="00C130B7"/>
    <w:rsid w:val="00C167FE"/>
    <w:rsid w:val="00C17464"/>
    <w:rsid w:val="00C2159A"/>
    <w:rsid w:val="00C30E6F"/>
    <w:rsid w:val="00C32FAC"/>
    <w:rsid w:val="00C35AE8"/>
    <w:rsid w:val="00C36512"/>
    <w:rsid w:val="00C51579"/>
    <w:rsid w:val="00C6025F"/>
    <w:rsid w:val="00C60DA7"/>
    <w:rsid w:val="00C6594F"/>
    <w:rsid w:val="00C6615C"/>
    <w:rsid w:val="00C7148A"/>
    <w:rsid w:val="00C739BD"/>
    <w:rsid w:val="00C80CDF"/>
    <w:rsid w:val="00C83603"/>
    <w:rsid w:val="00CA3025"/>
    <w:rsid w:val="00CA3559"/>
    <w:rsid w:val="00CA4FBB"/>
    <w:rsid w:val="00CA71DF"/>
    <w:rsid w:val="00CB1AF4"/>
    <w:rsid w:val="00CD0EFC"/>
    <w:rsid w:val="00CD7257"/>
    <w:rsid w:val="00CE52C3"/>
    <w:rsid w:val="00D0323B"/>
    <w:rsid w:val="00D25D88"/>
    <w:rsid w:val="00D42AE6"/>
    <w:rsid w:val="00D510AA"/>
    <w:rsid w:val="00D61F73"/>
    <w:rsid w:val="00D820B1"/>
    <w:rsid w:val="00D8454A"/>
    <w:rsid w:val="00D87309"/>
    <w:rsid w:val="00D93A03"/>
    <w:rsid w:val="00D95853"/>
    <w:rsid w:val="00DA1177"/>
    <w:rsid w:val="00DA1671"/>
    <w:rsid w:val="00DB5143"/>
    <w:rsid w:val="00DB7D98"/>
    <w:rsid w:val="00DD40DB"/>
    <w:rsid w:val="00DE27DA"/>
    <w:rsid w:val="00E01358"/>
    <w:rsid w:val="00E03F9A"/>
    <w:rsid w:val="00E11A5D"/>
    <w:rsid w:val="00E20186"/>
    <w:rsid w:val="00E231D2"/>
    <w:rsid w:val="00E24942"/>
    <w:rsid w:val="00E40060"/>
    <w:rsid w:val="00E578A2"/>
    <w:rsid w:val="00E67BFA"/>
    <w:rsid w:val="00E769CB"/>
    <w:rsid w:val="00E7777C"/>
    <w:rsid w:val="00E810CE"/>
    <w:rsid w:val="00E83589"/>
    <w:rsid w:val="00E94AB2"/>
    <w:rsid w:val="00EB4844"/>
    <w:rsid w:val="00EC3B7D"/>
    <w:rsid w:val="00ED64E5"/>
    <w:rsid w:val="00EE6131"/>
    <w:rsid w:val="00F02F6D"/>
    <w:rsid w:val="00F04463"/>
    <w:rsid w:val="00F07788"/>
    <w:rsid w:val="00F106B6"/>
    <w:rsid w:val="00F318AF"/>
    <w:rsid w:val="00F4212E"/>
    <w:rsid w:val="00F51390"/>
    <w:rsid w:val="00F55D83"/>
    <w:rsid w:val="00F66A5C"/>
    <w:rsid w:val="00F83147"/>
    <w:rsid w:val="00FA1660"/>
    <w:rsid w:val="00FA6732"/>
    <w:rsid w:val="00FB2DB8"/>
    <w:rsid w:val="00FB676F"/>
    <w:rsid w:val="00FE17F7"/>
    <w:rsid w:val="00FF2A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E4BD37"/>
  <w15:docId w15:val="{2DB4E6AA-C4A1-455A-B086-BAC22D40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0007C1"/>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122A9F"/>
    <w:rPr>
      <w:rFonts w:cs="Times New Roman"/>
      <w:color w:val="0000FF"/>
      <w:u w:val="single"/>
    </w:rPr>
  </w:style>
  <w:style w:type="paragraph" w:styleId="Odsekzoznamu">
    <w:name w:val="List Paragraph"/>
    <w:basedOn w:val="Normlny"/>
    <w:uiPriority w:val="99"/>
    <w:qFormat/>
    <w:rsid w:val="00122A9F"/>
    <w:pPr>
      <w:ind w:left="720"/>
      <w:contextualSpacing/>
    </w:pPr>
  </w:style>
  <w:style w:type="paragraph" w:styleId="Textbubliny">
    <w:name w:val="Balloon Text"/>
    <w:basedOn w:val="Normlny"/>
    <w:link w:val="TextbublinyChar"/>
    <w:uiPriority w:val="99"/>
    <w:semiHidden/>
    <w:rsid w:val="00122A9F"/>
    <w:pPr>
      <w:spacing w:after="0" w:line="240" w:lineRule="auto"/>
    </w:pPr>
    <w:rPr>
      <w:rFonts w:ascii="Tahoma" w:hAnsi="Tahoma"/>
      <w:sz w:val="16"/>
      <w:szCs w:val="16"/>
    </w:rPr>
  </w:style>
  <w:style w:type="character" w:customStyle="1" w:styleId="TextbublinyChar">
    <w:name w:val="Text bubliny Char"/>
    <w:basedOn w:val="Predvolenpsmoodseku"/>
    <w:link w:val="Textbubliny"/>
    <w:uiPriority w:val="99"/>
    <w:semiHidden/>
    <w:locked/>
    <w:rsid w:val="00122A9F"/>
    <w:rPr>
      <w:rFonts w:ascii="Tahoma" w:hAnsi="Tahoma"/>
      <w:sz w:val="16"/>
    </w:rPr>
  </w:style>
  <w:style w:type="paragraph" w:styleId="Hlavika">
    <w:name w:val="header"/>
    <w:basedOn w:val="Normlny"/>
    <w:link w:val="HlavikaChar"/>
    <w:uiPriority w:val="99"/>
    <w:rsid w:val="00B75D1F"/>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B75D1F"/>
    <w:rPr>
      <w:rFonts w:cs="Times New Roman"/>
    </w:rPr>
  </w:style>
  <w:style w:type="paragraph" w:styleId="Pta">
    <w:name w:val="footer"/>
    <w:basedOn w:val="Normlny"/>
    <w:link w:val="PtaChar"/>
    <w:uiPriority w:val="99"/>
    <w:rsid w:val="00B75D1F"/>
    <w:pPr>
      <w:tabs>
        <w:tab w:val="center" w:pos="4536"/>
        <w:tab w:val="right" w:pos="9072"/>
      </w:tabs>
      <w:spacing w:after="0" w:line="240" w:lineRule="auto"/>
    </w:pPr>
  </w:style>
  <w:style w:type="character" w:customStyle="1" w:styleId="PtaChar">
    <w:name w:val="Päta Char"/>
    <w:basedOn w:val="Predvolenpsmoodseku"/>
    <w:link w:val="Pta"/>
    <w:uiPriority w:val="99"/>
    <w:locked/>
    <w:rsid w:val="00B75D1F"/>
    <w:rPr>
      <w:rFonts w:cs="Times New Roman"/>
    </w:rPr>
  </w:style>
  <w:style w:type="paragraph" w:customStyle="1" w:styleId="Odsekzoznamu1">
    <w:name w:val="Odsek zoznamu1"/>
    <w:basedOn w:val="Normlny"/>
    <w:uiPriority w:val="99"/>
    <w:rsid w:val="0035457B"/>
    <w:pPr>
      <w:suppressAutoHyphens/>
      <w:ind w:left="720"/>
    </w:pPr>
    <w:rPr>
      <w:rFonts w:cs="Calibri"/>
      <w:lang w:eastAsia="ar-SA"/>
    </w:rPr>
  </w:style>
  <w:style w:type="character" w:customStyle="1" w:styleId="st">
    <w:name w:val="st"/>
    <w:uiPriority w:val="99"/>
    <w:rsid w:val="00837EB5"/>
  </w:style>
  <w:style w:type="paragraph" w:customStyle="1" w:styleId="Default">
    <w:name w:val="Default"/>
    <w:uiPriority w:val="99"/>
    <w:rsid w:val="00E40060"/>
    <w:pPr>
      <w:autoSpaceDE w:val="0"/>
      <w:autoSpaceDN w:val="0"/>
      <w:adjustRightInd w:val="0"/>
    </w:pPr>
    <w:rPr>
      <w:rFonts w:ascii="Times New Roman" w:hAnsi="Times New Roman"/>
      <w:color w:val="000000"/>
      <w:sz w:val="24"/>
      <w:szCs w:val="24"/>
      <w:lang w:eastAsia="en-US"/>
    </w:rPr>
  </w:style>
  <w:style w:type="character" w:styleId="Vrazn">
    <w:name w:val="Strong"/>
    <w:basedOn w:val="Predvolenpsmoodseku"/>
    <w:uiPriority w:val="99"/>
    <w:qFormat/>
    <w:rsid w:val="000E70EF"/>
    <w:rPr>
      <w:rFonts w:cs="Times New Roman"/>
      <w:b/>
      <w:bCs/>
    </w:rPr>
  </w:style>
  <w:style w:type="character" w:styleId="Zvraznenie">
    <w:name w:val="Emphasis"/>
    <w:basedOn w:val="Predvolenpsmoodseku"/>
    <w:uiPriority w:val="99"/>
    <w:qFormat/>
    <w:rsid w:val="000E70EF"/>
    <w:rPr>
      <w:rFonts w:cs="Times New Roman"/>
      <w:i/>
      <w:iCs/>
    </w:rPr>
  </w:style>
  <w:style w:type="paragraph" w:styleId="Normlnywebov">
    <w:name w:val="Normal (Web)"/>
    <w:basedOn w:val="Normlny"/>
    <w:uiPriority w:val="99"/>
    <w:rsid w:val="00DD40D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007632">
      <w:marLeft w:val="0"/>
      <w:marRight w:val="0"/>
      <w:marTop w:val="0"/>
      <w:marBottom w:val="0"/>
      <w:divBdr>
        <w:top w:val="none" w:sz="0" w:space="0" w:color="auto"/>
        <w:left w:val="none" w:sz="0" w:space="0" w:color="auto"/>
        <w:bottom w:val="none" w:sz="0" w:space="0" w:color="auto"/>
        <w:right w:val="none" w:sz="0" w:space="0" w:color="auto"/>
      </w:divBdr>
    </w:div>
    <w:div w:id="680007633">
      <w:marLeft w:val="0"/>
      <w:marRight w:val="0"/>
      <w:marTop w:val="0"/>
      <w:marBottom w:val="0"/>
      <w:divBdr>
        <w:top w:val="none" w:sz="0" w:space="0" w:color="auto"/>
        <w:left w:val="none" w:sz="0" w:space="0" w:color="auto"/>
        <w:bottom w:val="none" w:sz="0" w:space="0" w:color="auto"/>
        <w:right w:val="none" w:sz="0" w:space="0" w:color="auto"/>
      </w:divBdr>
    </w:div>
    <w:div w:id="680007636">
      <w:marLeft w:val="0"/>
      <w:marRight w:val="0"/>
      <w:marTop w:val="0"/>
      <w:marBottom w:val="0"/>
      <w:divBdr>
        <w:top w:val="none" w:sz="0" w:space="0" w:color="auto"/>
        <w:left w:val="none" w:sz="0" w:space="0" w:color="auto"/>
        <w:bottom w:val="none" w:sz="0" w:space="0" w:color="auto"/>
        <w:right w:val="none" w:sz="0" w:space="0" w:color="auto"/>
      </w:divBdr>
      <w:divsChild>
        <w:div w:id="680007628">
          <w:marLeft w:val="547"/>
          <w:marRight w:val="0"/>
          <w:marTop w:val="134"/>
          <w:marBottom w:val="0"/>
          <w:divBdr>
            <w:top w:val="none" w:sz="0" w:space="0" w:color="auto"/>
            <w:left w:val="none" w:sz="0" w:space="0" w:color="auto"/>
            <w:bottom w:val="none" w:sz="0" w:space="0" w:color="auto"/>
            <w:right w:val="none" w:sz="0" w:space="0" w:color="auto"/>
          </w:divBdr>
        </w:div>
      </w:divsChild>
    </w:div>
    <w:div w:id="680007638">
      <w:marLeft w:val="0"/>
      <w:marRight w:val="0"/>
      <w:marTop w:val="0"/>
      <w:marBottom w:val="0"/>
      <w:divBdr>
        <w:top w:val="none" w:sz="0" w:space="0" w:color="auto"/>
        <w:left w:val="none" w:sz="0" w:space="0" w:color="auto"/>
        <w:bottom w:val="none" w:sz="0" w:space="0" w:color="auto"/>
        <w:right w:val="none" w:sz="0" w:space="0" w:color="auto"/>
      </w:divBdr>
      <w:divsChild>
        <w:div w:id="680007629">
          <w:marLeft w:val="0"/>
          <w:marRight w:val="0"/>
          <w:marTop w:val="0"/>
          <w:marBottom w:val="0"/>
          <w:divBdr>
            <w:top w:val="none" w:sz="0" w:space="0" w:color="auto"/>
            <w:left w:val="none" w:sz="0" w:space="0" w:color="auto"/>
            <w:bottom w:val="none" w:sz="0" w:space="0" w:color="auto"/>
            <w:right w:val="none" w:sz="0" w:space="0" w:color="auto"/>
          </w:divBdr>
        </w:div>
        <w:div w:id="680007630">
          <w:marLeft w:val="0"/>
          <w:marRight w:val="0"/>
          <w:marTop w:val="0"/>
          <w:marBottom w:val="0"/>
          <w:divBdr>
            <w:top w:val="none" w:sz="0" w:space="0" w:color="auto"/>
            <w:left w:val="none" w:sz="0" w:space="0" w:color="auto"/>
            <w:bottom w:val="none" w:sz="0" w:space="0" w:color="auto"/>
            <w:right w:val="none" w:sz="0" w:space="0" w:color="auto"/>
          </w:divBdr>
        </w:div>
        <w:div w:id="680007631">
          <w:marLeft w:val="0"/>
          <w:marRight w:val="0"/>
          <w:marTop w:val="0"/>
          <w:marBottom w:val="0"/>
          <w:divBdr>
            <w:top w:val="none" w:sz="0" w:space="0" w:color="auto"/>
            <w:left w:val="none" w:sz="0" w:space="0" w:color="auto"/>
            <w:bottom w:val="none" w:sz="0" w:space="0" w:color="auto"/>
            <w:right w:val="none" w:sz="0" w:space="0" w:color="auto"/>
          </w:divBdr>
        </w:div>
        <w:div w:id="680007634">
          <w:marLeft w:val="0"/>
          <w:marRight w:val="0"/>
          <w:marTop w:val="0"/>
          <w:marBottom w:val="0"/>
          <w:divBdr>
            <w:top w:val="none" w:sz="0" w:space="0" w:color="auto"/>
            <w:left w:val="none" w:sz="0" w:space="0" w:color="auto"/>
            <w:bottom w:val="none" w:sz="0" w:space="0" w:color="auto"/>
            <w:right w:val="none" w:sz="0" w:space="0" w:color="auto"/>
          </w:divBdr>
        </w:div>
        <w:div w:id="680007635">
          <w:marLeft w:val="0"/>
          <w:marRight w:val="0"/>
          <w:marTop w:val="0"/>
          <w:marBottom w:val="0"/>
          <w:divBdr>
            <w:top w:val="none" w:sz="0" w:space="0" w:color="auto"/>
            <w:left w:val="none" w:sz="0" w:space="0" w:color="auto"/>
            <w:bottom w:val="none" w:sz="0" w:space="0" w:color="auto"/>
            <w:right w:val="none" w:sz="0" w:space="0" w:color="auto"/>
          </w:divBdr>
        </w:div>
        <w:div w:id="680007637">
          <w:marLeft w:val="0"/>
          <w:marRight w:val="0"/>
          <w:marTop w:val="0"/>
          <w:marBottom w:val="0"/>
          <w:divBdr>
            <w:top w:val="none" w:sz="0" w:space="0" w:color="auto"/>
            <w:left w:val="none" w:sz="0" w:space="0" w:color="auto"/>
            <w:bottom w:val="none" w:sz="0" w:space="0" w:color="auto"/>
            <w:right w:val="none" w:sz="0" w:space="0" w:color="auto"/>
          </w:divBdr>
        </w:div>
        <w:div w:id="680007639">
          <w:marLeft w:val="0"/>
          <w:marRight w:val="0"/>
          <w:marTop w:val="0"/>
          <w:marBottom w:val="0"/>
          <w:divBdr>
            <w:top w:val="none" w:sz="0" w:space="0" w:color="auto"/>
            <w:left w:val="none" w:sz="0" w:space="0" w:color="auto"/>
            <w:bottom w:val="none" w:sz="0" w:space="0" w:color="auto"/>
            <w:right w:val="none" w:sz="0" w:space="0" w:color="auto"/>
          </w:divBdr>
        </w:div>
        <w:div w:id="680007640">
          <w:marLeft w:val="0"/>
          <w:marRight w:val="0"/>
          <w:marTop w:val="0"/>
          <w:marBottom w:val="0"/>
          <w:divBdr>
            <w:top w:val="none" w:sz="0" w:space="0" w:color="auto"/>
            <w:left w:val="none" w:sz="0" w:space="0" w:color="auto"/>
            <w:bottom w:val="none" w:sz="0" w:space="0" w:color="auto"/>
            <w:right w:val="none" w:sz="0" w:space="0" w:color="auto"/>
          </w:divBdr>
        </w:div>
        <w:div w:id="680007641">
          <w:marLeft w:val="0"/>
          <w:marRight w:val="0"/>
          <w:marTop w:val="0"/>
          <w:marBottom w:val="0"/>
          <w:divBdr>
            <w:top w:val="none" w:sz="0" w:space="0" w:color="auto"/>
            <w:left w:val="none" w:sz="0" w:space="0" w:color="auto"/>
            <w:bottom w:val="none" w:sz="0" w:space="0" w:color="auto"/>
            <w:right w:val="none" w:sz="0" w:space="0" w:color="auto"/>
          </w:divBdr>
        </w:div>
      </w:divsChild>
    </w:div>
    <w:div w:id="6800076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2588</Words>
  <Characters>14757</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MarekM</dc:creator>
  <cp:keywords/>
  <dc:description/>
  <cp:lastModifiedBy>Bartosova</cp:lastModifiedBy>
  <cp:revision>2</cp:revision>
  <cp:lastPrinted>2015-11-23T12:13:00Z</cp:lastPrinted>
  <dcterms:created xsi:type="dcterms:W3CDTF">2019-11-06T11:25:00Z</dcterms:created>
  <dcterms:modified xsi:type="dcterms:W3CDTF">2019-11-06T11:25:00Z</dcterms:modified>
</cp:coreProperties>
</file>